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أفسد شيئاً يغرم مثله-أول كتاب البيوع-سنن أبي داود — رقم الحديث: 3568 — الرقم الفرعي: 99 — الرقم الأصلي: 3568</w:t>
        <w:br/>
      </w:r>
      <w:r>
        <w:rPr>
          <w:rtl w:val="1"/>
        </w:rPr>
        <w:t xml:space="preserve"> حدثنا مُسدّد ثنا يحيى عن سفيان حدثني فُلَيْت العامريّ عن جسرة بنت دجاجة ملاحظة قالت قالت عائشة رضي الله عنها</w:t>
        <w:br/>
      </w:r>
      <w:r>
        <w:rPr>
          <w:color w:val="000000"/>
          <w:rtl w:val="1"/>
        </w:rPr>
        <w:t xml:space="preserve">ما رأيتُ صانعًا طعامًا، مثلَ صَفيَّة،  </w:t>
      </w:r>
      <w:r>
        <w:rPr>
          <w:color w:val="FF0000"/>
          <w:rtl w:val="1"/>
        </w:rPr>
        <w:t xml:space="preserve">صَنَعتْ لرسولِ الله ﷺ طعامًا، فبَعثَتْ به، فأَخذَني أَفكَلٌ، فكَسرتُ الإناء،  </w:t>
      </w:r>
      <w:r>
        <w:rPr>
          <w:color w:val="FF0000"/>
          <w:rtl w:val="1"/>
        </w:rPr>
        <w:t xml:space="preserve">فقلتُ: يا رسولَ الله، ما كفَّارةُ ما صَنعتُ؟ قال: «إناءٌ مِثلُ إناءٍ، وطعامٌ مِثلُ طعام».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