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دعاء يقال عند النوم-كتاب الدعوات-سنن الترمذي — رقم الحديث: 3573 — الرقم الفرعي: 99 — الرقم الأصلي: 3569</w:t>
        <w:br/>
      </w:r>
      <w:r>
        <w:rPr>
          <w:rtl w:val="1"/>
        </w:rPr>
        <w:t xml:space="preserve"> حدثنا عبد الله بن عبد الرحمن الدارميّ حدثنا محمد بن يوسف عن ابن ثوبان عن أبيه عن مكحول عن جُبير بن نُفير أنّ عبادة بن الصامت حدثهم أن رسول الله صلى الله عليه وسلم</w:t>
        <w:br/>
      </w:r>
      <w:r>
        <w:rPr>
          <w:color w:val="000000"/>
          <w:rtl w:val="1"/>
        </w:rPr>
        <w:t xml:space="preserve">قال:  </w:t>
      </w:r>
      <w:r>
        <w:rPr>
          <w:color w:val="FF0000"/>
          <w:rtl w:val="1"/>
        </w:rPr>
        <w:t xml:space="preserve">«ما على الأرضِ مُسلمٌ يَدعو اللهَ بدَعوَةٍ إلّا آتاه اللهُ إياها أَو صَرَفَ عنه مِن السُّوءِ مِثلَها، ما لَم يَدْعُ بإثمٍ أَو قَطيعةِ رَحِم»،  </w:t>
      </w:r>
      <w:r>
        <w:rPr>
          <w:color w:val="FF0000"/>
          <w:rtl w:val="1"/>
        </w:rPr>
        <w:t xml:space="preserve">فقال رجلٌ مِن القَوم: إذًا نُكثر، قال: «اللهُ أَكثر». </w:t>
      </w:r>
      <w:r>
        <w:rPr>
          <w:color w:val="000000"/>
          <w:rtl w:val="1"/>
        </w:rPr>
        <w:t xml:space="preserve">وهذا حَديثٌ حسنٌ صَحيحٌ غَريبٌ مِن هذا الوَجه. وابنُ ثَوبان: هو عبدُ الرحمن بنُ ثابت بن ثَوبان العابِد الشامِي. </w:t>
      </w:r>
    </w:p>
    <w:p>
      <w:pPr>
        <w:bidi w:val="1"/>
        <w:jc w:val="start"/>
      </w:pPr>
      <w:r>
        <w:rPr>
          <w:rtl w:val="1"/>
        </w:rPr>
        <w:t>درجة الحديث: صحيح لغيره</w:t>
      </w:r>
    </w:p>
    <w:p>
      <w:pPr>
        <w:bidi w:val="1"/>
        <w:jc w:val="start"/>
      </w:pPr>
      <w:r>
        <w:rPr>
          <w:rtl w:val="1"/>
        </w:rPr>
        <w:t>الشرح: الدلالة: رحمة الله تعالى ومغفرته - وجود الله تعالى</w:t>
      </w:r>
    </w:p>
    <w:p>
      <w:pPr>
        <w:bidi w:val="1"/>
        <w:jc w:val="start"/>
      </w:pPr>
      <w:r>
        <w:rPr>
          <w:rtl w:val="1"/>
        </w:rPr>
        <w:t>الشرح: الدلالة: دعاء الله تعالى بأسمائه - أسماء الله الحسنى</w:t>
      </w:r>
    </w:p>
    <w:p>
      <w:pPr>
        <w:bidi w:val="1"/>
        <w:jc w:val="start"/>
      </w:pPr>
      <w:r>
        <w:rPr>
          <w:rtl w:val="1"/>
        </w:rPr>
        <w:t>الشرح: الدلالة: الكرم والغنى والحلم - ألفاظ خبرية في ذات الله تعالى</w:t>
      </w:r>
    </w:p>
    <w:p>
      <w:pPr>
        <w:bidi w:val="1"/>
        <w:jc w:val="start"/>
      </w:pPr>
      <w:r>
        <w:rPr>
          <w:rtl w:val="1"/>
        </w:rPr>
        <w:t>الشرح: الدلالة: فضل الذكر والدعاء بوجه عام - فضل الذكر والدعاء وآدابهما</w:t>
      </w:r>
    </w:p>
    <w:p>
      <w:pPr>
        <w:bidi w:val="1"/>
        <w:jc w:val="start"/>
      </w:pPr>
      <w:r>
        <w:rPr>
          <w:rtl w:val="1"/>
        </w:rPr>
        <w:t>الشرح: الدلالة: قطيعة الرحم - القيم والأخلاق المذمومة</w:t>
      </w:r>
    </w:p>
    <w:p>
      <w:pPr>
        <w:bidi w:val="1"/>
        <w:jc w:val="start"/>
      </w:pPr>
      <w:r>
        <w:rPr>
          <w:rtl w:val="1"/>
        </w:rPr>
        <w:t>الشرح: الدلالة: الدعاء والذكر - صحة الإنسان الوقائية النفسية والعقلية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حسن صحيح غريب - الغريب ( الفرد )</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