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تشميت العاطس ،وكراهة التثاؤب-كتاب الزهد والرقائق-صحيح مسلم — رقم الحديث: 2993 — الرقم الفرعي: 99 — الرقم الأصلي: 2993</w:t>
        <w:br/>
      </w:r>
      <w:r>
        <w:rPr>
          <w:rtl w:val="1"/>
        </w:rPr>
        <w:t xml:space="preserve"> حدثنا محمد بن عبد الله بن نُمَير حدثنا وكيع حدثنا عكرمة بن عمار عن إياس بن سلمة بن الأكوع عن  أبيه ح وحدثنا إسحاق بن إبراهيم ملاحظة واللفظ له حدثنا أبو النضر،هاشم بن القاسم حدثنا عكرمة بن عمّار حدثني إياس بن سلمة بن الأكوع أنّ  أباه حدثه أنه سمع النبيّ صلى الله عليه وسلم</w:t>
        <w:br/>
      </w:r>
      <w:r>
        <w:rPr>
          <w:color w:val="FF0000"/>
          <w:rtl w:val="1"/>
        </w:rPr>
        <w:t xml:space="preserve">: وعَطَس رجلٌ عِندَه، فقال له: «يَرحَمُكَ الله»، ثُمَّ عَطَس أُخرَى، فقال لهُ رَسولُ اللَّهِ ﷺ: «الرجلُ مَزْكُوم». </w:t>
      </w:r>
    </w:p>
    <w:p>
      <w:pPr>
        <w:bidi w:val="1"/>
        <w:jc w:val="start"/>
      </w:pPr>
      <w:r>
        <w:rPr>
          <w:rtl w:val="1"/>
        </w:rPr>
        <w:t>درجة الحديث: صحيح</w:t>
      </w:r>
    </w:p>
    <w:p>
      <w:pPr>
        <w:bidi w:val="1"/>
        <w:jc w:val="start"/>
      </w:pPr>
      <w:r>
        <w:rPr>
          <w:rtl w:val="1"/>
        </w:rPr>
        <w:t>الشرح: الدلالة: الأذكار و الأدعية لتشميت العاطس - الأذكار والأدعية للعلاقات الاجتماعية</w:t>
      </w:r>
    </w:p>
    <w:p>
      <w:pPr>
        <w:bidi w:val="1"/>
        <w:jc w:val="start"/>
      </w:pPr>
      <w:r>
        <w:rPr>
          <w:rtl w:val="1"/>
        </w:rPr>
        <w:t>الشرح: الدلالة: آداب العطاس والتثاؤب - الآداب الاجتماعية</w:t>
      </w:r>
    </w:p>
    <w:p>
      <w:pPr>
        <w:bidi w:val="1"/>
        <w:jc w:val="start"/>
      </w:pPr>
      <w:r>
        <w:rPr>
          <w:rtl w:val="1"/>
        </w:rPr>
        <w:t>الشرح: الدلالة: التربية بالأحداث - الأساليب التربوية والتهذيبية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