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الدرهم بالدرهم-كتاب البيوع-سنن النسائي — رقم الحديث: 4568 — الرقم الفرعي: 99 — الرقم الأصلي: 4568</w:t>
        <w:br/>
      </w:r>
      <w:r>
        <w:rPr>
          <w:rtl w:val="1"/>
        </w:rPr>
        <w:t xml:space="preserve"> أخبرنا قتيبة بن سعيد عن مالك عن حميد بن قيس المكيّ عن مجاهد قال:قال عمر</w:t>
        <w:br/>
      </w:r>
      <w:r>
        <w:rPr>
          <w:color w:val="FF0000"/>
          <w:rtl w:val="1"/>
        </w:rPr>
        <w:t xml:space="preserve">الدِّينارُ بالدِّينارِ، والدِّرهمُ بالدِّرهم، لا فَضْلَ بينَهما،  </w:t>
      </w:r>
      <w:r>
        <w:rPr>
          <w:color w:val="FF0000"/>
          <w:rtl w:val="1"/>
        </w:rPr>
        <w:t xml:space="preserve">هذا عهدُ نبيِّنا ﷺ إلينا.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