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الترمذي — باب ما ذكر في إحياء أرض الموات-كتاب الأحكام-سنن الترمذي — رقم الحديث: 1379 — الرقم الفرعي: 99 — الرقم الأصلي: 1379</w:t>
        <w:br/>
      </w:r>
      <w:r>
        <w:rPr>
          <w:rtl w:val="1"/>
        </w:rPr>
        <w:t xml:space="preserve"> حدثنا محمد بن بشار حدثنا عبد الوهاب الثقفيّ حدثنا أيوب عن هشام بن عروة عن وهب بن كيسان عن جابر بن عبد الله عن النبيّ صلى الله عليه وسلم</w:t>
        <w:br/>
      </w:r>
      <w:r>
        <w:rPr>
          <w:color w:val="000000"/>
          <w:rtl w:val="1"/>
        </w:rPr>
        <w:t xml:space="preserve">قال:  </w:t>
      </w:r>
      <w:r>
        <w:rPr>
          <w:color w:val="FF0000"/>
          <w:rtl w:val="1"/>
        </w:rPr>
        <w:t xml:space="preserve">«مَن أَحيا أَرضًا مَيتةً فهي له». </w:t>
      </w:r>
      <w:r>
        <w:rPr>
          <w:color w:val="000000"/>
          <w:rtl w:val="1"/>
        </w:rPr>
        <w:t xml:space="preserve">هذا حديثٌ حسنٌ صحيح. </w:t>
      </w:r>
      <w:r>
        <w:rPr>
          <w:color w:val="000000"/>
          <w:rtl w:val="1"/>
        </w:rPr>
        <w:t xml:space="preserve">والعملُ على هذا عند بعضِ أهلِ العِلم من أصحابِ النّبيِّ ﷺ وغيرِهم،  </w:t>
      </w:r>
      <w:r>
        <w:rPr>
          <w:color w:val="000000"/>
          <w:rtl w:val="1"/>
        </w:rPr>
        <w:t xml:space="preserve">وهو قولُ أحمدَ، وإسحاقَ، </w:t>
      </w:r>
      <w:r>
        <w:rPr>
          <w:color w:val="000000"/>
          <w:rtl w:val="1"/>
        </w:rPr>
        <w:t xml:space="preserve">وقالوا: له أن يحيى الأرضَ المواتَ بغيرِ إذنِ السلطان. </w:t>
      </w:r>
      <w:r>
        <w:rPr>
          <w:color w:val="000000"/>
          <w:rtl w:val="1"/>
        </w:rPr>
        <w:t xml:space="preserve">وقال بعضُهم: ليس له أن يُحييَها إلا بإذنِ السُّلطان.  </w:t>
      </w:r>
      <w:r>
        <w:rPr>
          <w:color w:val="000000"/>
          <w:rtl w:val="1"/>
        </w:rPr>
        <w:t xml:space="preserve">والقولُ الأوّلُ أَصحّ. </w:t>
      </w:r>
      <w:r>
        <w:rPr>
          <w:color w:val="000000"/>
          <w:rtl w:val="1"/>
        </w:rPr>
        <w:t xml:space="preserve">وفي البابِ عن جابرٍ، وعَمرو بن عَوفٍ المُزَنيِّ جدِّ كَثير، وسَمُرة. </w:t>
      </w:r>
      <w:r>
        <w:rPr>
          <w:color w:val="000000"/>
          <w:rtl w:val="1"/>
        </w:rPr>
        <w:t xml:space="preserve">حدَّثنا أَبو موسى محمد بنُ المُثنَّى، قال: سألتُ أبا الوليد الطَّيالسيَّ عن قوله: «وليس لِعِرقٍ ظالمٍ حقّ» فقال: العِرقُ الظالم: الغاصبُ الذي يأخذُ ما ليس له. </w:t>
      </w:r>
      <w:r>
        <w:rPr>
          <w:color w:val="000000"/>
          <w:rtl w:val="1"/>
        </w:rPr>
        <w:t xml:space="preserve">قلتُ: هو الرجلُ الذي يَغرِسُ في أَرضِ غيرِه؟ قال: هو ذاك.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>الشرح: الدلالة: إحياء الموات - استغلال الموارد</w:t>
      </w:r>
    </w:p>
    <w:p>
      <w:pPr>
        <w:bidi w:val="1"/>
        <w:jc w:val="start"/>
      </w:pPr>
      <w:r>
        <w:rPr>
          <w:rtl w:val="1"/>
        </w:rPr>
        <w:t>الشرح: الدلالة: استثمار الأموال والمصادر وتحقيق الأرباح</w:t>
      </w:r>
    </w:p>
    <w:p>
      <w:pPr>
        <w:bidi w:val="1"/>
        <w:jc w:val="start"/>
      </w:pPr>
      <w:r>
        <w:rPr>
          <w:rtl w:val="1"/>
        </w:rPr>
        <w:t>الشرح: الدلالة: حسن صحيح - الصحيح</w:t>
      </w:r>
    </w:p>
    <w:p>
      <w:pPr>
        <w:bidi w:val="1"/>
        <w:jc w:val="start"/>
      </w:pPr>
      <w:r>
        <w:rPr>
          <w:rtl w:val="1"/>
        </w:rPr>
        <w:t>الشرح: الدلالة: إعمار الأرض - الأهداف العامة للتربية و التعليم</w:t>
      </w:r>
    </w:p>
    <w:p>
      <w:pPr>
        <w:bidi w:val="1"/>
        <w:jc w:val="start"/>
      </w:pPr>
      <w:r>
        <w:rPr>
          <w:rtl w:val="1"/>
        </w:rPr>
        <w:t>الشرح: الدلالة: العلوم الكسبية والمعاشية (كالزراعة والطب والهندسة ..) - البنية المعرفية</w:t>
      </w:r>
    </w:p>
    <w:p>
      <w:pPr>
        <w:bidi w:val="1"/>
        <w:jc w:val="start"/>
      </w:pPr>
      <w:r>
        <w:rPr>
          <w:rtl w:val="1"/>
        </w:rPr>
        <w:t>الشرح: الدلالة: التربية بالموعظة (التوجيه والإرشاد) - الأساليب التربوية والتهذيبية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