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4648 — الرقم الفرعي: 99 — الرقم الأصلي: 4648</w:t>
        <w:br/>
      </w:r>
      <w:r>
        <w:rPr>
          <w:rtl w:val="1"/>
        </w:rPr>
        <w:t xml:space="preserve"> حدثنا محمد بن العلاء عن ابن إدريس أخبرنا حصين عن هلال بن يساف عن عبد الله بن ظالم و سفيان عن منصور عن هلال بن يساف عن عبد الله بن ظالم المازنيّ ملاحظة ذكر سفيان رجُلاً فيما بينه وبين عبد الله بن ظالم المازنيّ قال:سمعت سعيد بن زيد بن عمرو بن نفيل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لَمَّا قَدِمَ فلانٌ إلى الكوفة أقام فلانٌ خطيبًا،  </w:t>
      </w:r>
      <w:r>
        <w:rPr>
          <w:color w:val="000000"/>
          <w:rtl w:val="1"/>
        </w:rPr>
        <w:t xml:space="preserve">فأخذ بيدي سعيدُ بنُ زيدٍ، فقال: ألا ترى إلى هذا الظالم، فأشهَدُ على التسعةِ إنَّهم في الجنَّة، ولو شَهِدْتُ على العاشر لم إيثَمْ  </w:t>
      </w:r>
      <w:r>
        <w:rPr>
          <w:color w:val="000000"/>
          <w:rtl w:val="1"/>
        </w:rPr>
        <w:t xml:space="preserve">- قال ابن إدريس: والعرب تقول: آثم -  </w:t>
      </w:r>
      <w:r>
        <w:rPr>
          <w:color w:val="000000"/>
          <w:rtl w:val="1"/>
        </w:rPr>
        <w:t xml:space="preserve">قلت: ومَنِ التِّسعةُ؟  </w:t>
      </w:r>
      <w:r>
        <w:rPr>
          <w:color w:val="000000"/>
          <w:rtl w:val="1"/>
        </w:rPr>
        <w:t xml:space="preserve">قال: قال رسول الله ﷺ وهو على حراء: «اثبُتْ حراء، إنه ليس عليك إلا نبيٌّ أو صِدِّيقٌ أو شهيد»  </w:t>
      </w:r>
      <w:r>
        <w:rPr>
          <w:color w:val="000000"/>
          <w:rtl w:val="1"/>
        </w:rPr>
        <w:t xml:space="preserve">قلت: ومَنِ التسعة؟  </w:t>
      </w:r>
      <w:r>
        <w:rPr>
          <w:color w:val="000000"/>
          <w:rtl w:val="1"/>
        </w:rPr>
        <w:t xml:space="preserve">قال: رسول الله ﷺ، وأبو بكرٍ، وعُمرُ، وعثمانُ، وعلي، وطلحةُ، والزبيرُ، وسعدُ بن أبي وقاصٍ، وعبد الرحمن بن عوفٍ،  </w:t>
      </w:r>
      <w:r>
        <w:rPr>
          <w:color w:val="FF0000"/>
          <w:rtl w:val="1"/>
        </w:rPr>
        <w:t xml:space="preserve">قلت: ومَن العاشرُ، قال: فتلكَّأ هُنيَّةً، ثم قال: أنا. </w:t>
      </w:r>
      <w:r>
        <w:rPr>
          <w:color w:val="000000"/>
          <w:rtl w:val="1"/>
        </w:rPr>
        <w:t xml:space="preserve">قال أبو داود: رواه الأشْجَعيُّ، عن سفيان، عن منصور، عن هلال بن يِسَاف، عن ابن حيان، عن عبدِ الله بن ظالم، بإسنادِه.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عدالة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طبقات الصحابة - الصحابة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