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الصوم في السفر والإفطار-كتاب الصوم-صحيح البخاري — رقم الحديث: 1943 — الرقم الفرعي: 99 — الرقم الأصلي: 1943</w:t>
        <w:br/>
      </w:r>
      <w:r>
        <w:rPr>
          <w:rtl w:val="1"/>
        </w:rPr>
        <w:t xml:space="preserve"> حدثنا عبد الله بن يوسف أخبرنا مالك عن هشام بن عروة عن أبيه عن عائشة رضي الله عنها ملاحظة زوج النبي صلى الله عليه وسلم</w:t>
        <w:br/>
      </w:r>
      <w:r>
        <w:rPr>
          <w:color w:val="FF0000"/>
          <w:rtl w:val="1"/>
        </w:rPr>
        <w:t xml:space="preserve">أنَّ حمزةَ بنَ عَمرٍو الأسلَمِيَّ قال للنبيِّ ﷺ: أأصومُ في السَّفَرِ؟ ــ وكان كَثيرَ الصِّيامِ ــ فقال: «إنْ شِئْتَ فصُمْ، وإنْ شِئْتَ فأفطِرْ». 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p>
      <w:pPr>
        <w:bidi w:val="1"/>
        <w:jc w:val="start"/>
      </w:pPr>
      <w:r>
        <w:rPr>
          <w:rtl w:val="1"/>
        </w:rPr>
        <w:t>الشرح: الدلالة: الرخص للمسافر - الأخذ بالرخص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