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أنه سبحانه وتعالى لم يكلف إلاّ ما يطاق-كتاب الإيمان-صحيح مسلم — رقم الحديث: 126 — الرقم الفرعي: 99 — الرقم الأصلي: 126</w:t>
        <w:br/>
      </w:r>
      <w:r>
        <w:rPr>
          <w:rtl w:val="1"/>
        </w:rPr>
        <w:t xml:space="preserve"> حدثنا أبو بكر بن أبي شيبة و أبو كُريب و إسحاق بن إبراهيم ملاحظة واللفظ لأبي بكر ملاحظة قال إسحاق:أخبرنا وقال الآخران:حدّثنا وكيع عن سفيان عن آدم بن سليمان ملاحظة مولى خالد قال:سمعت سعيد بن جبير يحدث عن ابن عباس</w:t>
        <w:br/>
      </w:r>
      <w:r>
        <w:rPr>
          <w:color w:val="FF0000"/>
          <w:rtl w:val="1"/>
        </w:rPr>
        <w:t xml:space="preserve">قَالَ: لَمَّا نَزَلَتْ هَذِهِ الآيَةُ: ﴿وَإِنْ تُبْدُوا مَا فِي أَنْفُسِكُمْ أَوْ تخفوه يحاسبكم به الله﴾ [البقرة: 284] قَالَ، دَخَلَ قُلُوبَهُمْ مِنْهَا شَيْءٌ لَمْ يَدْخُلْ قُلُوبَهُمْ مِنْ شَيْءٍ.  </w:t>
      </w:r>
      <w:r>
        <w:rPr>
          <w:color w:val="FF0000"/>
          <w:rtl w:val="1"/>
        </w:rPr>
        <w:t xml:space="preserve">فَقَالَ النَّبِيُّ ﷺ: «قُولُوا: سَمِعْنَا وَأَطَعْنَا وَسَلَّمْنَا»  </w:t>
      </w:r>
      <w:r>
        <w:rPr>
          <w:color w:val="FF0000"/>
          <w:rtl w:val="1"/>
        </w:rPr>
        <w:t xml:space="preserve">قَالَ، فَأَلْقَى اللَّهُ الإِيمَانَ فِي قُلُوبِهِمْ.  </w:t>
      </w:r>
      <w:r>
        <w:rPr>
          <w:color w:val="FF0000"/>
          <w:rtl w:val="1"/>
        </w:rPr>
        <w:t xml:space="preserve">فَأَنْزَلَ اللَّهُ تَعَالَى: ﴿لا يُكَلِّفُ اللَّهُ نَفْسًا إِلا وُسْعَهَا لَهَا مَا كَسَبَتْ وَعَلَيْهَا مَا اكْتَسَبَتْ رَبَّنَا لا تؤاخذنا إن نسينا أو أخطأنا﴾ (قَالَ: قَدْ فَعَلْتُ) ﴿رَبَّنَا وَلا تَحْمِلْ عَلَيْنَا إِصْرًا كَمَا حَمَلْتَهُ عَلَى الَّذِينَ مِنْ قَبْلِنَا﴾ (قَالَ: قَدْ فَعَلْتُ) ﴿وَاغْفِرْ لَنَا وَارْحَمْنَا أَنْتَ مولانا﴾ (قال: قد فعلت) [البقرة: 286].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ما ورد في الناسخ و المنسوخ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إذا اجتمع الضرر الأعظم مع الضرر الأخف وجب ارتكاب الأخف لدفع الأعظم - الضرر يزال</w:t>
      </w:r>
    </w:p>
    <w:p>
      <w:pPr>
        <w:bidi w:val="1"/>
        <w:jc w:val="start"/>
      </w:pPr>
      <w:r>
        <w:rPr>
          <w:rtl w:val="1"/>
        </w:rPr>
        <w:t>الشرح: الدلالة: لا ضرر ولا ضرار - الضرر يزال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دعاء الله تعالى بأسمائه - أسماء الله الحسنى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الآيات الناسخةوالمنسوخة(انظر ما ورد في الناسخ والمنسوخ بترتيب المصحف) - الناسخ والمنسوخ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القلب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الإيمان والعقيدة (يحال إلى العقيدة ) - الرعاية الروحية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القلب - طرق المعرفة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