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ثواب الشهداء-كتاب فضائل الجهاد-سنن الترمذي — رقم الحديث: 1641 — الرقم الفرعي: 99 — الرقم الأصلي: 1641</w:t>
        <w:br/>
      </w:r>
      <w:r>
        <w:rPr>
          <w:rtl w:val="1"/>
        </w:rPr>
        <w:t xml:space="preserve"> حدثنا ابن أبي عمر حدثنا سفيان بن عُيينة عن عمرو بن دينار عن الزهريّ عن ابن كعب بن مالك عن أبيه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«إنَّ أَرواحَ الشُّهداءِ في طَيرٍ خُضْرٍ، تَعْلُقُ مِن ثَمر الجَنّة، أو شَجَر الجَنّة».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مستقر أرواح المؤمنين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أرواح المؤمنين في حواصل طير تَعلُق في شجر الجنة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