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من نام عن الصلاة،أو نسيها-كتاب الصلاة-سنن أبي داود — رقم الحديث: 439 — الرقم الفرعي: 99 — الرقم الأصلي: 439</w:t>
        <w:br/>
      </w:r>
      <w:r>
        <w:rPr>
          <w:rtl w:val="1"/>
        </w:rPr>
        <w:t xml:space="preserve"> حدثنا عمرو بن عون أخبرنا خالد عن حصين عن ابن أبي قتادة عن أبي قتادة</w:t>
        <w:br/>
      </w:r>
      <w:r>
        <w:rPr>
          <w:color w:val="000000"/>
          <w:rtl w:val="1"/>
        </w:rPr>
        <w:t xml:space="preserve">في هذا الخبر، قال: فقال: «إنَّ اللهَ قَبضَ أرواحَكم حيثُ شاء، ورَدَّها حيثُ شاء،  </w:t>
      </w:r>
      <w:r>
        <w:rPr>
          <w:color w:val="000000"/>
          <w:rtl w:val="1"/>
        </w:rPr>
        <w:t xml:space="preserve">قُم فأَذِّنْ بالصَّلاة»  </w:t>
      </w:r>
      <w:r>
        <w:rPr>
          <w:color w:val="000000"/>
          <w:rtl w:val="1"/>
        </w:rPr>
        <w:t xml:space="preserve">فقامُوا فتَطَهَّروا،  </w:t>
      </w:r>
      <w:r>
        <w:rPr>
          <w:color w:val="000000"/>
          <w:rtl w:val="1"/>
        </w:rPr>
        <w:t xml:space="preserve">حتَّى إذا ارتَفَعَت الشَّمسُ قامَ النبيُّ ﷺ فصلَّى بالنَّاس.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