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حمل السلاح بمكة،بلا حاجة-كتاب الحجّ-صحيح مسلم — رقم الحديث: 1356 — الرقم الفرعي: 99 — الرقم الأصلي: 1356</w:t>
        <w:br/>
      </w:r>
      <w:r>
        <w:rPr>
          <w:rtl w:val="1"/>
        </w:rPr>
        <w:t xml:space="preserve"> حدثني سلمة بن شبيب حدثنا ابن أعين حدثنا معقل عن أبي الزبير عن جابر قال:سمعت النبي صلى الله عليه وسلم</w:t>
        <w:br/>
      </w:r>
      <w:r>
        <w:rPr>
          <w:color w:val="FF0000"/>
          <w:rtl w:val="1"/>
        </w:rPr>
        <w:t xml:space="preserve">يقول: «لا يَحِلُّ لأَحَدِكُم أَن يَحمِلَ بمَكَّةَ السِّلاحَ»,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تقلد السلاح - منهيات الإحرام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