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الدعاء عند دخول المسجد-كتاب المساجد-سنن ابن ماجة — رقم الحديث: 773 — الرقم الفرعي: 99 — الرقم الأصلي: 773</w:t>
        <w:br/>
      </w:r>
      <w:r>
        <w:rPr>
          <w:rtl w:val="1"/>
        </w:rPr>
        <w:t xml:space="preserve"> حدثنا محمد بن بشّار ثنا أبو بكر الحنفيّ ثنا الضّحّاك بن عثمان ثني سعيد المَقبُريّ عن أبي هريرة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«إِذا دَخَلَ أَحَدكم المَسجِدَ فليُسَلِّم على النَّبِيِّ وليَقُل: اللَّهمَّ افتَح لي أَبوابَ رَحمَتِكَ، وإِذا خَرَجَ فليُسَلِّم على النَّبيِّ وليَقُل: اللهمَّ اعصِمني مِن الشَّيطانِ الرَّجيمِ». </w:t>
      </w:r>
    </w:p>
    <w:p>
      <w:pPr>
        <w:bidi w:val="1"/>
        <w:jc w:val="start"/>
      </w:pPr>
      <w:r>
        <w:rPr>
          <w:rtl w:val="1"/>
        </w:rPr>
        <w:t>درجة الحديث: حسن بشواهده</w:t>
      </w:r>
    </w:p>
    <w:p>
      <w:pPr>
        <w:bidi w:val="1"/>
        <w:jc w:val="start"/>
      </w:pPr>
      <w:r>
        <w:rPr>
          <w:rtl w:val="1"/>
        </w:rPr>
        <w:t>الشرح: الدلالة: أذكار الصلاة والسلام على النبي ﷺ وفضلها - فضل أذكار مخصوصة</w:t>
      </w:r>
    </w:p>
    <w:p>
      <w:pPr>
        <w:bidi w:val="1"/>
        <w:jc w:val="start"/>
      </w:pPr>
      <w:r>
        <w:rPr>
          <w:rtl w:val="1"/>
        </w:rPr>
        <w:t>الشرح: الدلالة: أذكار دخول المسجد والخروج منه.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