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18534 — الرقم الفرعي: 99 — الرقم الأصلي: 18534</w:t>
        <w:br/>
      </w:r>
      <w:r>
        <w:rPr>
          <w:rtl w:val="1"/>
        </w:rPr>
        <w:t xml:space="preserve"> حدثنا أبو معاوية قال:ثنا الأعمش عن منهال بن عمرو وعن زاذان عن البراء بن عازب</w:t>
        <w:br/>
      </w:r>
      <w:r>
        <w:rPr>
          <w:color w:val="000000"/>
          <w:rtl w:val="1"/>
        </w:rPr>
        <w:t xml:space="preserve">قال:  </w:t>
      </w:r>
      <w:r>
        <w:rPr>
          <w:color w:val="000000"/>
          <w:rtl w:val="1"/>
        </w:rPr>
        <w:t xml:space="preserve">خرَجْنا مع النّبيِّ ﷺ، في جِنازةِ رجلٍ مِن الأنصار، فانتَهينا إلى القَبر، ولمّا يُلحَد، فجَلَسَ رسولُ الله ﷺ، وجلَسْنا حولَه، كأنَّ على رُؤوسِنا الطَّير،  </w:t>
      </w:r>
      <w:r>
        <w:rPr>
          <w:color w:val="000000"/>
          <w:rtl w:val="1"/>
        </w:rPr>
        <w:t xml:space="preserve">وفي يَدِه عُودٌ يَنكُتُ في الأرض، فرَفَع رأسَه،  </w:t>
      </w:r>
      <w:r>
        <w:rPr>
          <w:color w:val="FF0000"/>
          <w:rtl w:val="1"/>
        </w:rPr>
        <w:t xml:space="preserve">فقال: «استَعِيذوا باللهِ مِن عذابِ القَبر» مرَّتين، أو ثلاثًا،  </w:t>
      </w:r>
      <w:r>
        <w:rPr>
          <w:color w:val="FF0000"/>
          <w:rtl w:val="1"/>
        </w:rPr>
        <w:t xml:space="preserve">ثم قال: «إنَّ العَبدَ المُؤمنَ إذا كان في انقِطاعٍ من الدُّنيا وإقبالٍ من الآخِرة، نَزَلَ إليه ملائكةٌ مِن السَّماء بِيضُ الوُجوه، كأنَّ وُجوهَهُم الشَّمس،  </w:t>
      </w:r>
      <w:r>
        <w:rPr>
          <w:color w:val="FF0000"/>
          <w:rtl w:val="1"/>
        </w:rPr>
        <w:t xml:space="preserve">معَهم كَفَنٌ من أَكفانِ الجَنّة، وحَنوطٌ مِن حَنوط الجنَّة،  </w:t>
      </w:r>
      <w:r>
        <w:rPr>
          <w:color w:val="FF0000"/>
          <w:rtl w:val="1"/>
        </w:rPr>
        <w:t xml:space="preserve">حتى يَجلِسوا منه مَدَّ البَصَر،  </w:t>
      </w:r>
      <w:r>
        <w:rPr>
          <w:color w:val="FF0000"/>
          <w:rtl w:val="1"/>
        </w:rPr>
        <w:t xml:space="preserve">ثم يَجيءُ مَلَكُ المَوت، عليه السلام، حتى يَجلِسَ عندَ رأسِه، فيقول: أيّتُها النَّفسُ الطيِّبة، اخرُجي إلى مَغفرةٍ من اللهِ ورضوان.  </w:t>
      </w:r>
      <w:r>
        <w:rPr>
          <w:color w:val="FF0000"/>
          <w:rtl w:val="1"/>
        </w:rPr>
        <w:t xml:space="preserve">قال: فتَخرُجُ تَسيلُ كما تَسيلُ القَطرةُ من في السِّقاء،  </w:t>
      </w:r>
      <w:r>
        <w:rPr>
          <w:color w:val="FF0000"/>
          <w:rtl w:val="1"/>
        </w:rPr>
        <w:t xml:space="preserve">فيَأخذُها، فإذا أَخذَها لم يَدَعُوها في يَدِه طَرْفةَ عَينٍ حتى يأخُذوها، فيَجعلُوها في ذلك الكَفَن، وفي ذلك الحَنُوط، ويَخرُج منها كأطيبِ نَفحةِ مِسكٍ وُجدتْ على وجهِ الأرض،  </w:t>
      </w:r>
      <w:r>
        <w:rPr>
          <w:color w:val="FF0000"/>
          <w:rtl w:val="1"/>
        </w:rPr>
        <w:t xml:space="preserve">قال: فيَصعَدونَ بها، فلا يَمُرُّون، يعني بها، على ملإٍ من المَلائكة، إلّا قالوا: ما هذا الرُّوحُ الطيِّب؟ فيقولون: فلانُ بنُ فلان، بأَحسنِ أَسمائِه التي كانوا يُسمُّونه بها في الدُّنيا،  </w:t>
      </w:r>
      <w:r>
        <w:rPr>
          <w:color w:val="FF0000"/>
          <w:rtl w:val="1"/>
        </w:rPr>
        <w:t xml:space="preserve">حتى يَنتَهوا بها إلى السَّماء الدُّنيا، فيَستَفتِحون له، فيُفتَحُ لهم فيُشيِّعُه مِن كلِّ سماءٍ مُقَرَّبوها إلى السَّماء التي تَليها، حتى يُنتهَى به إلى السَّماء السَّابعة،  </w:t>
      </w:r>
      <w:r>
        <w:rPr>
          <w:color w:val="FF0000"/>
          <w:rtl w:val="1"/>
        </w:rPr>
        <w:t xml:space="preserve">فيَقول اللهُ عزّ وجلّ: اكتُبوا كتابَ عَبدي في عِلِّيِّين، وأَعيدُوه إلى الأرض، فإنِّي منها خلَقْتُهم، وفيها أُعيدُهم، ومنها أُخرِجُهم تارةً أخرى.  </w:t>
      </w:r>
      <w:r>
        <w:rPr>
          <w:color w:val="FF0000"/>
          <w:rtl w:val="1"/>
        </w:rPr>
        <w:t xml:space="preserve">قال: فتُعادُ رُوحُه في جسَدِه، فيَأتيهِ مَلَكانِ، فيُجلِسانِه، فيَقولانِ له: مَن رَبُّك؟ فيَقول: ربِّيَ الله، فيَقولان له: ما دِينُك؟ فيقول: دِينيَ الإسلام، فيَقولانِ له: ما هذا الرَّجلُ الذي بُعثِ فيكم؟ فيقول: هو رَسولُ الله ﷺ، فيَقولانِ له: وما عِلمُك؟ فيَقول: قرأتُ كتابَ الله، فآمنتُ به وصدَّقتُ.  </w:t>
      </w:r>
      <w:r>
        <w:rPr>
          <w:color w:val="FF0000"/>
          <w:rtl w:val="1"/>
        </w:rPr>
        <w:t xml:space="preserve">فيُنادي مُنادٍ في السّماء: أنْ صَدَقَ عَبدِي، فأَفرِشُوه مِن الجَنّة، وأَلبِسُوه مِن الجَنّة، وافتَحُوا له بابًا إلى الجَنّة.  </w:t>
      </w:r>
      <w:r>
        <w:rPr>
          <w:color w:val="FF0000"/>
          <w:rtl w:val="1"/>
        </w:rPr>
        <w:t xml:space="preserve">قال: فيَأتيه مِن رُوحِها، وطِيبِها، ويُفسَحُ له في قَبره مَدَّ بَصَره.  </w:t>
      </w:r>
      <w:r>
        <w:rPr>
          <w:color w:val="FF0000"/>
          <w:rtl w:val="1"/>
        </w:rPr>
        <w:t xml:space="preserve">قال: ويَأتيِه رجلٌ حَسَنُ الوَجه، حسنُ الثِّياب، طيِّبُ الرِّيح، فيقول: أَبشِر بالذي يَسرُّك، هذا يَومُكَ الذي كنتَ تُوعَد، فيَقول له: مَن أنت؟ فوجهُك الوَجهُ يَجيءُ بالخَير، فيقول: أنا عَملُك الصّالح، فيقول: ربِّ أَقِم السّاعةَ حتّى أَرجعَ إلى أَهلِي، ومالي. </w:t>
      </w:r>
      <w:r>
        <w:rPr>
          <w:color w:val="FF0000"/>
          <w:rtl w:val="1"/>
        </w:rPr>
        <w:t xml:space="preserve">قال: وإنَّ العبدَ الكافرَ إذا كان في انقطاعٍ من الدُّنيا وإقبالٍ من الآخِرة، نزَلَ إليه من السّماءِ مَلائكةٌ سُودُ الوُجوه، معَهُم المُسُوح، فيَجلِسون منه مَدَّ البَصَر،  </w:t>
      </w:r>
      <w:r>
        <w:rPr>
          <w:color w:val="FF0000"/>
          <w:rtl w:val="1"/>
        </w:rPr>
        <w:t xml:space="preserve">ثم يَجيءُ ملَكُ المَوت، حتى يَجلِس عند رأسِه، فيقولُ: أَيّتُها النفسُ الخَبِيثة، اخرُجي إلى سَخَطٍ مِن الله وغَضَبٍ.  </w:t>
      </w:r>
      <w:r>
        <w:rPr>
          <w:color w:val="FF0000"/>
          <w:rtl w:val="1"/>
        </w:rPr>
        <w:t xml:space="preserve">قال: فتَفَرَّقُ في جَسَدِه، فينتَزِعُها كما يُنتَزَع السَّفُّود مِن الصُّوف المَبْلول، فيَأخذُها، فإذا أَخذَها لم يَدَعُوها في يدِه طَرْفةَ عينٍ حتّى يَجعَلوها في تلك المُسُوح، ويَخرجُ منها كأنتَنِ رِيحِ جِيفةٍ وُجدتْ على وجهِ الأرض،  </w:t>
      </w:r>
      <w:r>
        <w:rPr>
          <w:color w:val="FF0000"/>
          <w:rtl w:val="1"/>
        </w:rPr>
        <w:t xml:space="preserve">فيَصعَدُون بها، فلا يَمُرُّون بها على ملأٍ من المَلائكة، إلّا قالوا: ما هذا الرُّوحُ الخَبيث؟ فيَقولون: فلان بنُ فلان، بأَقبحِ أَسمائِه التي كان يُسمَّى بها في الدُّنيا، حتى يُنتهَى به إلى السَّماء الدُّنيا،  </w:t>
      </w:r>
      <w:r>
        <w:rPr>
          <w:color w:val="FF0000"/>
          <w:rtl w:val="1"/>
        </w:rPr>
        <w:t xml:space="preserve">فيُستفتَحُ له، فلا يُفتَحُ له - ثم قرَأَ رسولُ الله ﷺ -: ﴿لَا تُفَتَّحُ لَهُمْ أَبْوَابُ السَّمَاءِ وَلَا يَدْخُلُونَ الْجَنَّةَ حَتَّى يَلِجَ الْجَمَلُ فِي سَمِّ الْخِيَاطِ﴾ [الأعراف: 40]  </w:t>
      </w:r>
      <w:r>
        <w:rPr>
          <w:color w:val="FF0000"/>
          <w:rtl w:val="1"/>
        </w:rPr>
        <w:t xml:space="preserve">فيقولُ الله عزَّ وجلّ: اكتُبوا كتابَه في سِجِّين في الأرض السُّفلَى، فتُطرَحُ رُوحُه طَرْحًا. ثم قرأ: ﴿وَمَنْ يُشْرِكْ بِاللَّهِ فَكَأَنَّمَا خَرَّ مِنَ السَّمَاءِ فَتَخْطَفُهُ الطَّيْرُ أَوْ تَهْوِي بِهِ الرِّيحُ فِي مَكَانٍ سَحِيقٍ﴾ [الحج: 31]  </w:t>
      </w:r>
      <w:r>
        <w:rPr>
          <w:color w:val="FF0000"/>
          <w:rtl w:val="1"/>
        </w:rPr>
        <w:t xml:space="preserve">فتُعادُ رُوحُه في جَسَدِه، ويأتيهِ مَلَكانِ، فيُجلِسانِه، فيَقولانِ له: مَن ربُّك؟ فيقول: هاهْ هاهْ، لا أَدرِي، فيَقولانِ له: ما دِينُك؟ فيَقول: هاهْ هاهْ، لا أَدرِي، فيَقولانِ له: ما هذا الرَّجلُ الذي بُعثَ فيكم؟ فيقول: هاهْ هاهْ، لا أَدرِي،  </w:t>
      </w:r>
      <w:r>
        <w:rPr>
          <w:color w:val="FF0000"/>
          <w:rtl w:val="1"/>
        </w:rPr>
        <w:t xml:space="preserve">فيُنادِي مُنادٍ من السّماء أن كَذَب، فافرُشُوا له من النّار، وافتَحوا له بابًا إلى النّار، فيَأتيهِ مِن حرِّها، وسَمُومِها، ويُضَيَّق عليه قَبرُه حتى تَختَلِفَ فيه أَضلاعُه،  </w:t>
      </w:r>
      <w:r>
        <w:rPr>
          <w:color w:val="FF0000"/>
          <w:rtl w:val="1"/>
        </w:rPr>
        <w:t xml:space="preserve">ويأتيه رجلٌ قَبيحُ الوَجه، قَبيحُ الثِّياب، مُنتِنُ الرِّيح، فيقول: أَبشِر بالذي يَسوؤُك، هذا يومُك الذي كنتَ تُوعَد، فيَقول: مَن أَنت؟ فوَجهُك الوَجهُ يَجيءُ بالشَّرِّ، فيقول: أنا عمَلُك الخَبيثُ، فيقول: ربِّ لا تُقِم السّاعة». </w:t>
      </w:r>
    </w:p>
    <w:p>
      <w:pPr>
        <w:bidi w:val="1"/>
        <w:jc w:val="start"/>
      </w:pPr>
      <w:r>
        <w:rPr>
          <w:rtl w:val="1"/>
        </w:rPr>
        <w:t>درجة الحديث: صحيح / صحيح</w:t>
      </w:r>
    </w:p>
    <w:p>
      <w:pPr>
        <w:bidi w:val="1"/>
        <w:jc w:val="start"/>
      </w:pPr>
      <w:r>
        <w:rPr>
          <w:rtl w:val="1"/>
        </w:rPr>
        <w:t>الشرح: الدلالة: هيئة الملائكة التي تقبض الروح - عاشرًا: قبض الروح</w:t>
      </w:r>
    </w:p>
    <w:p>
      <w:pPr>
        <w:bidi w:val="1"/>
        <w:jc w:val="start"/>
      </w:pPr>
      <w:r>
        <w:rPr>
          <w:rtl w:val="1"/>
        </w:rPr>
        <w:t>الشرح: الدلالة: كثرة الملائكة عند قبض الروح - عاشرًا: قبض الروح</w:t>
      </w:r>
    </w:p>
    <w:p>
      <w:pPr>
        <w:bidi w:val="1"/>
        <w:jc w:val="start"/>
      </w:pPr>
      <w:r>
        <w:rPr>
          <w:rtl w:val="1"/>
        </w:rPr>
        <w:t>الشرح: الدلالة: ملك الموت يقبض الروح ويسلمها للملائكة - عاشرًا: قبض الروح</w:t>
      </w:r>
    </w:p>
    <w:p>
      <w:pPr>
        <w:bidi w:val="1"/>
        <w:jc w:val="start"/>
      </w:pPr>
      <w:r>
        <w:rPr>
          <w:rtl w:val="1"/>
        </w:rPr>
        <w:t>الشرح: الدلالة: الملائكة تصعد بروح المؤمن إلى السماوات - عاشرًا: قبض الروح</w:t>
      </w:r>
    </w:p>
    <w:p>
      <w:pPr>
        <w:bidi w:val="1"/>
        <w:jc w:val="start"/>
      </w:pPr>
      <w:r>
        <w:rPr>
          <w:rtl w:val="1"/>
        </w:rPr>
        <w:t>الشرح: الدلالة: سهولة قبض أرواح المؤمنين - ثالث عشر: أرواح المؤمنين</w:t>
      </w:r>
    </w:p>
    <w:p>
      <w:pPr>
        <w:bidi w:val="1"/>
        <w:jc w:val="start"/>
      </w:pPr>
      <w:r>
        <w:rPr>
          <w:rtl w:val="1"/>
        </w:rPr>
        <w:t>الشرح: الدلالة: رائحة أرواح المؤمنين بعد قبضها - ثالث عشر: أرواح المؤمنين</w:t>
      </w:r>
    </w:p>
    <w:p>
      <w:pPr>
        <w:bidi w:val="1"/>
        <w:jc w:val="start"/>
      </w:pPr>
      <w:r>
        <w:rPr>
          <w:rtl w:val="1"/>
        </w:rPr>
        <w:t>الشرح: الدلالة: استقبال الملائكة لأرواح المؤمنين وفتح السماء لها - ثالث عشر: أرواح المؤمنين</w:t>
      </w:r>
    </w:p>
    <w:p>
      <w:pPr>
        <w:bidi w:val="1"/>
        <w:jc w:val="start"/>
      </w:pPr>
      <w:r>
        <w:rPr>
          <w:rtl w:val="1"/>
        </w:rPr>
        <w:t>الشرح: الدلالة: شدة انتزاع أرواح الكافرين - رابع عشر: أرواح الكافرين</w:t>
      </w:r>
    </w:p>
    <w:p>
      <w:pPr>
        <w:bidi w:val="1"/>
        <w:jc w:val="start"/>
      </w:pPr>
      <w:r>
        <w:rPr>
          <w:rtl w:val="1"/>
        </w:rPr>
        <w:t>الشرح: الدلالة: رائحة أرواح الكافرين بعد قبضها - رابع عشر: أرواح الكافرين</w:t>
      </w:r>
    </w:p>
    <w:p>
      <w:pPr>
        <w:bidi w:val="1"/>
        <w:jc w:val="start"/>
      </w:pPr>
      <w:r>
        <w:rPr>
          <w:rtl w:val="1"/>
        </w:rPr>
        <w:t>الشرح: الدلالة: عدم فتح السماء لأرواح الكافرين - رابع عشر: أرواح الكافرين</w:t>
      </w:r>
    </w:p>
    <w:p>
      <w:pPr>
        <w:bidi w:val="1"/>
        <w:jc w:val="start"/>
      </w:pPr>
      <w:r>
        <w:rPr>
          <w:rtl w:val="1"/>
        </w:rPr>
        <w:t>الشرح: الدلالة: مستقر أرواح الكافرين - رابع عشر: أرواح الكافرين</w:t>
      </w:r>
    </w:p>
    <w:p>
      <w:pPr>
        <w:bidi w:val="1"/>
        <w:jc w:val="start"/>
      </w:pPr>
      <w:r>
        <w:rPr>
          <w:rtl w:val="1"/>
        </w:rPr>
        <w:t>الشرح: الدلالة: أولًا: الترهيب من عذاب القبر - القبر نعيمه وعذابه</w:t>
      </w:r>
    </w:p>
    <w:p>
      <w:pPr>
        <w:bidi w:val="1"/>
        <w:jc w:val="start"/>
      </w:pPr>
      <w:r>
        <w:rPr>
          <w:rtl w:val="1"/>
        </w:rPr>
        <w:t>الشرح: الدلالة: خامسًا: الموعظة والدعاء عند الدفن - القبر نعيمه وعذابه</w:t>
      </w:r>
    </w:p>
    <w:p>
      <w:pPr>
        <w:bidi w:val="1"/>
        <w:jc w:val="start"/>
      </w:pPr>
      <w:r>
        <w:rPr>
          <w:rtl w:val="1"/>
        </w:rPr>
        <w:t xml:space="preserve">الشرح: الدلالة:  فتنة القبر وسؤال الملكين - سؤال الملكين </w:t>
      </w:r>
    </w:p>
    <w:p>
      <w:pPr>
        <w:bidi w:val="1"/>
        <w:jc w:val="start"/>
      </w:pPr>
      <w:r>
        <w:rPr>
          <w:rtl w:val="1"/>
        </w:rPr>
        <w:t>الشرح: الدلالة: دعاء الميت في قبره - ثامنًا: عودة الروح للجسد</w:t>
      </w:r>
    </w:p>
    <w:p>
      <w:pPr>
        <w:bidi w:val="1"/>
        <w:jc w:val="start"/>
      </w:pPr>
      <w:r>
        <w:rPr>
          <w:rtl w:val="1"/>
        </w:rPr>
        <w:t>الشرح: الدلالة: فرش القبر من الجنة وفتح باب له منها - تاسعًا: نعيم القبر</w:t>
      </w:r>
    </w:p>
    <w:p>
      <w:pPr>
        <w:bidi w:val="1"/>
        <w:jc w:val="start"/>
      </w:pPr>
      <w:r>
        <w:rPr>
          <w:rtl w:val="1"/>
        </w:rPr>
        <w:t>الشرح: الدلالة: لباسه من الجنة - تاسعًا: نعيم القبر</w:t>
      </w:r>
    </w:p>
    <w:p>
      <w:pPr>
        <w:bidi w:val="1"/>
        <w:jc w:val="start"/>
      </w:pPr>
      <w:r>
        <w:rPr>
          <w:rtl w:val="1"/>
        </w:rPr>
        <w:t>الشرح: الدلالة: فسح قبره - تاسعًا: نعيم القبر</w:t>
      </w:r>
    </w:p>
    <w:p>
      <w:pPr>
        <w:bidi w:val="1"/>
        <w:jc w:val="start"/>
      </w:pPr>
      <w:r>
        <w:rPr>
          <w:rtl w:val="1"/>
        </w:rPr>
        <w:t>الشرح: الدلالة: يأتيه عمله في صورة رجل حسن المظهر ويبشره بما يسره - تاسعًا: نعيم القبر</w:t>
      </w:r>
    </w:p>
    <w:p>
      <w:pPr>
        <w:bidi w:val="1"/>
        <w:jc w:val="start"/>
      </w:pPr>
      <w:r>
        <w:rPr>
          <w:rtl w:val="1"/>
        </w:rPr>
        <w:t xml:space="preserve">الشرح: الدلالة: الاستعاذة بالله من عذاب القبر - عاشرًا: عذاب القبر </w:t>
      </w:r>
    </w:p>
    <w:p>
      <w:pPr>
        <w:bidi w:val="1"/>
        <w:jc w:val="start"/>
      </w:pPr>
      <w:r>
        <w:rPr>
          <w:rtl w:val="1"/>
        </w:rPr>
        <w:t>الشرح: الدلالة: افتراش القبر نارًا تلظى عليه - صور من العذاب في القبر</w:t>
      </w:r>
    </w:p>
    <w:p>
      <w:pPr>
        <w:bidi w:val="1"/>
        <w:jc w:val="start"/>
      </w:pPr>
      <w:r>
        <w:rPr>
          <w:rtl w:val="1"/>
        </w:rPr>
        <w:t>الشرح: الدلالة: يفتح عليه باب من النار يتلظى به - صور من العذاب في القبر</w:t>
      </w:r>
    </w:p>
    <w:p>
      <w:pPr>
        <w:bidi w:val="1"/>
        <w:jc w:val="start"/>
      </w:pPr>
      <w:r>
        <w:rPr>
          <w:rtl w:val="1"/>
        </w:rPr>
        <w:t>الشرح: الدلالة: تضييق القبر على الكافر بعد السؤال - صور من العذاب في القبر</w:t>
      </w:r>
    </w:p>
    <w:p>
      <w:pPr>
        <w:bidi w:val="1"/>
        <w:jc w:val="start"/>
      </w:pPr>
      <w:r>
        <w:rPr>
          <w:rtl w:val="1"/>
        </w:rPr>
        <w:t>الشرح: الدلالة: صورة عمله برجل قبيح منتن - صور من العذاب في القبر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