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24751 — الرقم الفرعي: 99 — الرقم الأصلي: 24751</w:t>
        <w:br/>
      </w:r>
      <w:r>
        <w:rPr>
          <w:rtl w:val="1"/>
        </w:rPr>
        <w:t xml:space="preserve"> حدثنا عبد الله حدثني أبي ثنا مؤمَّل قال:ثنا نافع ملاحظة يعني ابن عمر ثنا ابن أبي مليكة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لمَّا كان وَجَعُ النّبيِّ ﷺ الذي قُبِضَ فيه، قال: «ادعُوا لي أَبا بكرٍ وابنَه، فلْيكتٌبْ، لِكَيلا يَطمَعُ في أَمرِ أَبي بكرٍ طامِع، ولا يَتمنَّى مُتمَنٍّ»،  </w:t>
      </w:r>
      <w:r>
        <w:rPr>
          <w:color w:val="FF0000"/>
          <w:rtl w:val="1"/>
        </w:rPr>
        <w:t xml:space="preserve">ثم قال: «يأبَى اللهُ ذلك والمُسلِمون» مرتين،  </w:t>
      </w:r>
      <w:r>
        <w:rPr>
          <w:color w:val="000000"/>
          <w:rtl w:val="1"/>
        </w:rPr>
        <w:t xml:space="preserve">وقال مؤمَّل مرّةً: «والمُؤمِنون»،  </w:t>
      </w:r>
      <w:r>
        <w:rPr>
          <w:color w:val="000000"/>
          <w:rtl w:val="1"/>
        </w:rPr>
        <w:t xml:space="preserve">قالت عائشة: فأَبى اللهُ والمُسلمون - وقال مؤمَّل مرّةً: والمؤمنون - إلّا أن يكونَ أَبي، فكان أَبي.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