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النوزل بين عرفة وجمع-كتاب الحجّ-صحيح البخاري — رقم الحديث: 1670 — الرقم الفرعي: 99 — الرقم الأصلي: 1670</w:t>
        <w:br/>
      </w:r>
      <w:r>
        <w:rPr>
          <w:rtl w:val="1"/>
        </w:rPr>
        <w:t xml:space="preserve"> قال: قال كريب فأخبرني عبد الله بن عباس رضي الله عنهما عن الفضل</w:t>
        <w:br/>
      </w:r>
      <w:r>
        <w:rPr>
          <w:color w:val="FF0000"/>
          <w:rtl w:val="1"/>
        </w:rPr>
        <w:t xml:space="preserve">أنَّ رسولَ الله ﷺ لم يَزَلْ يُلبِّي حتَّى بَلَغَ الجَمْرةَ.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الذكر والدعاء يوم عرفة. - الوقوف بعرفة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