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يُقرأ في صلاة الفجر يوم الجمعة-كتاب الصلاة-صحيح البخاري — رقم الحديث: 891 — الرقم الفرعي: 99 — الرقم الأصلي: 891</w:t>
        <w:br/>
      </w:r>
      <w:r>
        <w:rPr>
          <w:rtl w:val="1"/>
        </w:rPr>
        <w:t xml:space="preserve"> حدثنا أبو نُعَيْم قال:حدثنا سفيان عن سعد بن إبراهيم عن عبد الرحمن،هو ابن هرمز عن أبي هريرة رضي الله عنه</w:t>
        <w:br/>
      </w:r>
      <w:r>
        <w:rPr>
          <w:color w:val="FF0000"/>
          <w:rtl w:val="1"/>
        </w:rPr>
        <w:t xml:space="preserve">قال: كان النبيُّ ﷺ يَقرَأُ في الجُمُعةِ في صلاةِ الفجرِ  </w:t>
      </w:r>
      <w:r>
        <w:rPr>
          <w:color w:val="FF0000"/>
          <w:rtl w:val="1"/>
        </w:rPr>
        <w:t xml:space="preserve">﴿الم تَنْزِيلُ﴾ السَّجْدةَ ﴿هَلْ أَتَى عَلَى الْإِنْسَانِ﴾.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القراءة في فجر يوم الجمعة - القراءة في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