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الضبّ-كتاب الصيد والذبائح وما يؤكل من الحيوان-صحيح مسلم — رقم الحديث: 1943 — الرقم الفرعي: 1 — الرقم الأصلي: 1943</w:t>
        <w:br/>
      </w:r>
      <w:r>
        <w:rPr>
          <w:rtl w:val="1"/>
        </w:rPr>
        <w:t xml:space="preserve"> حدثنا يحيى بن يحيى و يحيى بن أيوب و قتيبة و ابن حُجْر عن إسماعيل قال يحيى بن يحيى أخبرنا إسماعيل بن جعفر عن عبد الله بن دينار أنه سمع ابن عمر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سُئِلَ النّبيُّ ﷺ عن الضَّبِّ؟ فقال: «لستُ بآكلِه ولا مُحرِّمِه».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الضب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