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الصلاة إلى الأسطوانة-كتاب الصلاة-صحيح البخاري — رقم الحديث: 502 — الرقم الفرعي: 99 — الرقم الأصلي: 502</w:t>
        <w:br/>
      </w:r>
      <w:r>
        <w:rPr>
          <w:rtl w:val="1"/>
        </w:rPr>
        <w:t xml:space="preserve"> حدثنا المكي بن إبراهيم قال:حدثنا يزيد بن أبي عبيد</w:t>
        <w:br/>
      </w:r>
      <w:r>
        <w:rPr>
          <w:color w:val="FF0000"/>
          <w:rtl w:val="1"/>
        </w:rPr>
        <w:t xml:space="preserve">قال: كنتُ آتي مع سَلَمةَ بنِ الأكوَعِ، فيُصلِّي عندَ الأُسطُوانةِ الَّتي عندَ المُصْحَفِ،  </w:t>
      </w:r>
      <w:r>
        <w:rPr>
          <w:color w:val="FF0000"/>
          <w:rtl w:val="1"/>
        </w:rPr>
        <w:t xml:space="preserve">فقلتُ: يا أبا مُسلِمٍ، أراكَ تَتَحَرَّى الصلاةَ عندَ هذه الأُسطُوانةِ؟  </w:t>
      </w:r>
      <w:r>
        <w:rPr>
          <w:color w:val="FF0000"/>
          <w:rtl w:val="1"/>
        </w:rPr>
        <w:t xml:space="preserve">قال: فإنّي رأيتُ النبيَّ ﷺ يَتَحَرَّى الصلاةَ عندَها. </w:t>
      </w:r>
    </w:p>
    <w:p>
      <w:pPr>
        <w:bidi w:val="1"/>
        <w:jc w:val="start"/>
      </w:pPr>
      <w:r>
        <w:rPr>
          <w:rtl w:val="1"/>
        </w:rPr>
        <w:t>الشرح: الدلالة: فضل السنة ومكانتها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الاعتصام بالسنة واتباعها - فضل السنة ومكانتها</w:t>
      </w:r>
    </w:p>
    <w:p>
      <w:pPr>
        <w:bidi w:val="1"/>
        <w:jc w:val="start"/>
      </w:pPr>
      <w:r>
        <w:rPr>
          <w:rtl w:val="1"/>
        </w:rPr>
        <w:t>الشرح: الدلالة: ما يجعل سترة - السترة للمصلي</w:t>
      </w:r>
    </w:p>
    <w:p>
      <w:pPr>
        <w:bidi w:val="1"/>
        <w:jc w:val="start"/>
      </w:pPr>
      <w:r>
        <w:rPr>
          <w:rtl w:val="1"/>
        </w:rPr>
        <w:t>الشرح: الدلالة: فضل المسجد النبوي والروضة المباركة وأجر الصلاة فيهما.. - ما ورد في المدينة المنورة والمسجد النبوي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تحرِّي الصحابة رضوان الله عليهم، وتثبُّتهم - التحرِّي والتثبُّت</w:t>
      </w:r>
    </w:p>
    <w:p>
      <w:pPr>
        <w:bidi w:val="1"/>
        <w:jc w:val="start"/>
      </w:pPr>
      <w:r>
        <w:rPr>
          <w:rtl w:val="1"/>
        </w:rPr>
        <w:t xml:space="preserve">الشرح: الدلالة: بركة الأماكن التي صلى فيها ﷺ - بركة آثار النبي ﷺ </w:t>
      </w:r>
    </w:p>
    <w:p>
      <w:pPr>
        <w:bidi w:val="1"/>
        <w:jc w:val="start"/>
      </w:pPr>
      <w:r>
        <w:rPr>
          <w:rtl w:val="1"/>
        </w:rPr>
        <w:t xml:space="preserve">الشرح: الدلالة: مكان صلاته ﷺ في مسجده - المواضع التي كان النبيّ ﷺ يصلِّي فيها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