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طواف الوداع-كتاب المناسك-سنن ابن ماجة — رقم الحديث: 3071 — الرقم الفرعي: 99 — الرقم الأصلي: 3071</w:t>
        <w:br/>
      </w:r>
      <w:r>
        <w:rPr>
          <w:rtl w:val="1"/>
        </w:rPr>
        <w:t xml:space="preserve"> حدثنا عليّ بن محمد ثنا وكيع ثنا إبراهيم بن يزيد عن طاوس عن ابن عمر</w:t>
        <w:br/>
      </w:r>
      <w:r>
        <w:rPr>
          <w:color w:val="FF0000"/>
          <w:rtl w:val="1"/>
        </w:rPr>
        <w:t xml:space="preserve">قال: نَهى رَسولُ اللَّهِ ﷺ أَن يَنفِرَ الرَّجُلُ حَتَّى يَكونَ آخِرُ عَهدِه بِالبَيتِ. </w:t>
      </w:r>
    </w:p>
    <w:p>
      <w:pPr>
        <w:bidi w:val="1"/>
        <w:jc w:val="start"/>
      </w:pPr>
      <w:r>
        <w:rPr>
          <w:rtl w:val="1"/>
        </w:rPr>
        <w:t>درجة الحديث: إسناده ضعيف جداً / إسناده ضعيف جداً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