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الربا-كتاب المساقاة-صحيح مسلم — رقم الحديث: 1585 — الرقم الفرعي: 99 — الرقم الأصلي: 1585</w:t>
        <w:br/>
      </w:r>
      <w:r>
        <w:rPr>
          <w:rtl w:val="1"/>
        </w:rPr>
        <w:t xml:space="preserve"> حدثنا أبو الطاهر و هارون بن سعيد الأيْليّ و أحمد بن عيسى قالوا:حدثنا ابن وهب أخبرني مَخْرَمَة عن أبيه قال:سمعت سليمان بن يسار يقول:إنه سمع مالك بن أبي عامر يحدث عن عثمان بن عفان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تَبِيعُوا الدِّينارَ بالدِّينارَين، ولا الدِّرهمَ بالدِّرهمَين».  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التماثل - شروط الصرف</w:t>
      </w:r>
    </w:p>
    <w:p>
      <w:pPr>
        <w:bidi w:val="1"/>
        <w:jc w:val="start"/>
      </w:pPr>
      <w:r>
        <w:rPr>
          <w:rtl w:val="1"/>
        </w:rPr>
        <w:t>الشرح: الدلالة: بيع أحد النقدين بجنسه - أنواع الصرف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