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وسلم،العقيق وادٍ مبارك-كتاب الحجّ-صحيح البخاري — رقم الحديث: 1534 — الرقم الفرعي: 99 — الرقم الأصلي: 1534</w:t>
        <w:br/>
      </w:r>
      <w:r>
        <w:rPr>
          <w:rtl w:val="1"/>
        </w:rPr>
        <w:t xml:space="preserve"> حدثنا الحميديّ حدثنا الوليد و بشر بن بكر التّنّيسيّ قالا:حدثنا الأوزاعيّ قال:حدثني يحيى قال:حدثني عكرمة أنه سمع ابن عباس رضي الله عنهما يقول:إنه سمع عمر رضي الله عنه</w:t>
        <w:br/>
      </w:r>
      <w:r>
        <w:rPr>
          <w:color w:val="FF0000"/>
          <w:rtl w:val="1"/>
        </w:rPr>
        <w:t xml:space="preserve">يقولُ: سمعتُ النبيَّ ﷺ بوادي العَقِيقِ يقولُ: «أتاني اللَّيلةَ آتٍ مِن رَبّي، فقال:  </w:t>
      </w:r>
      <w:r>
        <w:rPr>
          <w:color w:val="FF0000"/>
          <w:rtl w:val="1"/>
        </w:rPr>
        <w:t xml:space="preserve">صَلِّ في هذا الوادي المُبارَكِ،  </w:t>
      </w:r>
      <w:r>
        <w:rPr>
          <w:color w:val="FF0000"/>
          <w:rtl w:val="1"/>
        </w:rPr>
        <w:t xml:space="preserve">وقُلْ: عُمْرةً في حَجّةٍ».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الوحي في المنام - صور الوحي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بوادي العقيق - المواضع التي كان النبيّ ﷺ يصلِّي فيها </w:t>
      </w:r>
    </w:p>
    <w:p>
      <w:pPr>
        <w:bidi w:val="1"/>
        <w:jc w:val="start"/>
      </w:pPr>
      <w:r>
        <w:rPr>
          <w:rtl w:val="1"/>
        </w:rPr>
        <w:t xml:space="preserve">الشرح: الدلالة: قرانه ﷺ في الحج - حج النبي ﷺ وعمرته </w:t>
      </w:r>
    </w:p>
    <w:p>
      <w:pPr>
        <w:bidi w:val="1"/>
        <w:jc w:val="start"/>
      </w:pPr>
      <w:r>
        <w:rPr>
          <w:rtl w:val="1"/>
        </w:rPr>
        <w:t>الشرح: الدلالة: في الطريق إلى البيت الحرام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