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يقتل المحرم من الدواب-كتاب الحجّ-صحيح البخاري — رقم الحديث: 1829 — الرقم الفرعي: 99 — الرقم الأصلي: 1829</w:t>
        <w:br/>
      </w:r>
      <w:r>
        <w:rPr>
          <w:rtl w:val="1"/>
        </w:rPr>
        <w:t xml:space="preserve"> حدثنا يحيى بن سليمان قال:حدثني ابن وهب قال:أخبرني يونس عن ابن شهاب عن عروة عن عائشة رضي الله عنها أنّ رسول الله صلى الله عليه وسلم</w:t>
        <w:br/>
      </w:r>
      <w:r>
        <w:rPr>
          <w:color w:val="FF0000"/>
          <w:rtl w:val="1"/>
        </w:rPr>
        <w:t xml:space="preserve">«خمسٌ من الدَّوابِّ كلُّهنَّ فاسقٌ، يُقتَلْنَ في الحَرَم: الغُرابُ، والحِدَأُ، والعَقرَبُ، والفَأرةُ، والكلبُ العَقُور».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قتل الهوامِّ والدوابِّ المؤذية - قيم حماية البيئة وتطويرها</w:t>
      </w:r>
    </w:p>
    <w:p>
      <w:pPr>
        <w:bidi w:val="1"/>
        <w:jc w:val="start"/>
      </w:pPr>
      <w:r>
        <w:rPr>
          <w:rtl w:val="1"/>
        </w:rPr>
        <w:t>الشرح: الدلالة: التربية البيئية الوطنية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قتل بعض الحيوانات الضارة - مباحات الإحرام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