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النار يدخلها الجبارون،والجنة يدخلها الضعفاء-كتاب الجنة،وصفة نعيمها وأهلها-صحيح مسلم — رقم الحديث: 2851 — الرقم الفرعي: 99 — الرقم الأصلي: 2851</w:t>
        <w:br/>
      </w:r>
      <w:r>
        <w:rPr>
          <w:rtl w:val="1"/>
        </w:rPr>
        <w:t xml:space="preserve"> حدثني سُرَيج بن يونس حدثنا حُمَيد بن عبد الرحمن عن الحسن بن صالح عن هارون بن سعد عن أبي حازم عن أبي هريرة قال:قال رسول الله صلى الله عليه وسلم</w:t>
        <w:br/>
      </w:r>
      <w:r>
        <w:rPr>
          <w:color w:val="FF0000"/>
          <w:rtl w:val="1"/>
        </w:rPr>
        <w:t xml:space="preserve">«ضِرسُ الكافر - أو نابُ الكافر - مِثلُ أُحُدٍ،  </w:t>
      </w:r>
      <w:r>
        <w:rPr>
          <w:color w:val="FF0000"/>
          <w:rtl w:val="1"/>
        </w:rPr>
        <w:t xml:space="preserve">وغِلَظُ جِلدِه مَسيرةُ ثلاثٍ».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* صور الكافر في النار (شكله وحجمه) - تاسعًا: أهل النار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