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تفسير العرايا-كتاب البيوع-صحيح البخاري — رقم الحديث: 2192 — الرقم الفرعي: 99 — الرقم الأصلي: 2192</w:t>
        <w:br/>
      </w:r>
      <w:r>
        <w:rPr>
          <w:rtl w:val="1"/>
        </w:rPr>
        <w:t xml:space="preserve"> حدثنا محمد أخبرنا عبد الله أخبرنا موسى بن عقبة عن نافع عن ابن عمر عن زيد بن ثابت رضي الله عنهم</w:t>
        <w:br/>
      </w:r>
      <w:r>
        <w:rPr>
          <w:color w:val="FF0000"/>
          <w:rtl w:val="1"/>
        </w:rPr>
        <w:t xml:space="preserve">أنَّ رسولَ الله ﷺ رَخَّصَ في العَرَايا أنْ تُباعَ بخَرْصِها كَيلًا. </w:t>
      </w:r>
      <w:r>
        <w:rPr>
          <w:color w:val="FF0000"/>
          <w:rtl w:val="1"/>
        </w:rPr>
        <w:t xml:space="preserve">قال موسى بنُ عُقْبةَ: والعَرَايا نَخَلاتٌ مَعْلُوماتٌ تَأْتيها فتَشْتَرِيها. </w:t>
      </w:r>
    </w:p>
    <w:p>
      <w:pPr>
        <w:bidi w:val="1"/>
        <w:jc w:val="start"/>
      </w:pPr>
      <w:r>
        <w:rPr>
          <w:rtl w:val="1"/>
        </w:rPr>
        <w:t>الشرح: الدلالة: بيع العرايا - أسباب النهي المتعلقة بالربا</w:t>
      </w:r>
    </w:p>
    <w:p>
      <w:pPr>
        <w:bidi w:val="1"/>
        <w:jc w:val="start"/>
      </w:pPr>
      <w:r>
        <w:rPr>
          <w:rtl w:val="1"/>
        </w:rPr>
        <w:t>الشرح: الدلالة: بيع العرايا - مستثنيات الربا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