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21416 — الرقم الفرعي: 99 — الرقم الأصلي: 21416</w:t>
        <w:br/>
      </w:r>
      <w:r>
        <w:rPr>
          <w:rtl w:val="1"/>
        </w:rPr>
        <w:t xml:space="preserve"> حدثنا عفّان ثنا همام ثنا قتادة عن أبي قلابة عن أبي أسماء</w:t>
        <w:br/>
      </w:r>
      <w:r>
        <w:rPr>
          <w:color w:val="000000"/>
          <w:rtl w:val="1"/>
        </w:rPr>
        <w:t xml:space="preserve">أنَّه دَخَل على أَبي ذَرٍّ وهو بالرَّبَذة،  </w:t>
      </w:r>
      <w:r>
        <w:rPr>
          <w:color w:val="FF0000"/>
          <w:rtl w:val="1"/>
        </w:rPr>
        <w:t xml:space="preserve">وعِنده امرأةٌ له سوداءُ مُشبَعَة، ليس عليها أثَرُ المَجَاسِدِ ولا الخَلُوق،  </w:t>
      </w:r>
      <w:r>
        <w:rPr>
          <w:color w:val="000000"/>
          <w:rtl w:val="1"/>
        </w:rPr>
        <w:t xml:space="preserve">قال: فقال: ألا تَنظرونَ إلى ما تأمُرُني به هذه السُّويداء؟!  </w:t>
      </w:r>
      <w:r>
        <w:rPr>
          <w:color w:val="000000"/>
          <w:rtl w:val="1"/>
        </w:rPr>
        <w:t xml:space="preserve">تأمُرُني أن آتيَ العِراق، فإذا أَتيتُ العراقَ مالوا عليَّ بدُنياهم،  </w:t>
      </w:r>
      <w:r>
        <w:rPr>
          <w:color w:val="000000"/>
          <w:rtl w:val="1"/>
        </w:rPr>
        <w:t xml:space="preserve">وإنَّ خلِيلي ﷺ عَهِدَ إليَّ: أنَّ دُونَ جِسرِ جهنَّم طريقًا ذا دَحَضٍ ومَزَلَّة، وإنّا نأتي عليه وفي أَحمالِنا اقتِدار  </w:t>
      </w:r>
      <w:r>
        <w:rPr>
          <w:color w:val="000000"/>
          <w:rtl w:val="1"/>
        </w:rPr>
        <w:t xml:space="preserve">- وحدَّث مَطَرٌ أيضًا بالحديث أَجمَعَ في قول أَحدِهما: أن نأتيَ عليه وفي أَحمالِنا اقتِدار.  </w:t>
      </w:r>
      <w:r>
        <w:rPr>
          <w:color w:val="000000"/>
          <w:rtl w:val="1"/>
        </w:rPr>
        <w:t xml:space="preserve">وقال الآخَران: نأتي عليه وفي أَحمالِنا اضْطِمَار - </w:t>
      </w:r>
      <w:r>
        <w:rPr>
          <w:color w:val="000000"/>
          <w:rtl w:val="1"/>
        </w:rPr>
        <w:t xml:space="preserve">أَحرى أن نَنجوَ، مِن أن نأتيَ عليه ونحنُ مَوَاقِير.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