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السلف لا يُحَوَّل-أول كتاب البيوع-سنن أبي داود — رقم الحديث: 3468 — الرقم الفرعي: 99 — الرقم الأصلي: 3468</w:t>
        <w:br/>
      </w:r>
      <w:r>
        <w:rPr>
          <w:rtl w:val="1"/>
        </w:rPr>
        <w:t xml:space="preserve"> حدثنا محمد بن عيسى ثنا أبو بدر عن زياد بن خيثمة عن سعد ملاحظة يعني الطائيّ عن عطيّة بن سعد عن أبي سعيد الخدريّ قال:قال رسول الله صلى الله عليه وسلم</w:t>
        <w:br/>
      </w:r>
      <w:r>
        <w:rPr>
          <w:color w:val="FF0000"/>
          <w:rtl w:val="1"/>
        </w:rPr>
        <w:t xml:space="preserve">«مَن أَسلَفَ في شيءٍ، فلا يَصرِفْه إلى غَيرِه».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أهم الأحكام المترتبة على السلم - عقد السّلَم</w:t>
      </w:r>
    </w:p>
    <w:p>
      <w:pPr>
        <w:bidi w:val="1"/>
        <w:jc w:val="start"/>
      </w:pPr>
      <w:r>
        <w:rPr>
          <w:rtl w:val="1"/>
        </w:rPr>
        <w:t>الشرح: الدلالة: استبدال المسلَم فيه قبل قبضه - أهم الأحكام المترتبة على السلم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