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البصاق في المسجد-كتاب المساجد ومواضع الصلاة-صحيح مسلم — رقم الحديث: 554 — الرقم الفرعي: 1 — الرقم الأصلي: 554</w:t>
        <w:br/>
      </w:r>
      <w:r>
        <w:rPr>
          <w:rtl w:val="1"/>
        </w:rPr>
        <w:t xml:space="preserve"> حدثنا عبيدالله بن معاذ العَنبريّ حدثنا أبي حدثنا كَهمس عن يزيد بن عبد الله بن الشِّخِّير عن أبيه</w:t>
        <w:br/>
      </w:r>
      <w:r>
        <w:rPr>
          <w:color w:val="FF0000"/>
          <w:rtl w:val="1"/>
        </w:rPr>
        <w:t xml:space="preserve">قال: صلَّيتُ مع رَسولِ الله ﷺ، فرَأيتُه تنخَّعَ فدَلَكَها بنَعلِه.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البصاق والنخامة وكفارته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