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هجاء المشركين-كتاب الأدب-صحيح البخاري — رقم الحديث: 6150 — الرقم الفرعي: 99 — الرقم الأصلي: 6150</w:t>
        <w:br/>
      </w:r>
      <w:r>
        <w:rPr>
          <w:rtl w:val="1"/>
        </w:rPr>
        <w:t xml:space="preserve"> حدثنا محمد حدثنا عبدة أخبرنا هشام بن عروة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استأْذَنَ حسَّانُ بنُ ثابتٍ رسولَ الله ﷺ في هِجاءِ المشركِينَ،  </w:t>
      </w:r>
      <w:r>
        <w:rPr>
          <w:color w:val="FF0000"/>
          <w:rtl w:val="1"/>
        </w:rPr>
        <w:t xml:space="preserve">فقال رسولُ الله ﷺ: «فكيفَ بنَسَبي؟»  </w:t>
      </w:r>
      <w:r>
        <w:rPr>
          <w:color w:val="FF0000"/>
          <w:rtl w:val="1"/>
        </w:rPr>
        <w:t xml:space="preserve">فقال حسَّانُ: لأسُلَّنَّكَ منهم كما تُسَلُّ الشَّعَرةُ منَ العَجِين. </w:t>
      </w:r>
      <w:r>
        <w:rPr>
          <w:color w:val="FF0000"/>
          <w:rtl w:val="1"/>
        </w:rPr>
        <w:t xml:space="preserve">وعن هشامِ بنِ عُرْوةَ، عن أبيه،  </w:t>
      </w:r>
      <w:r>
        <w:rPr>
          <w:color w:val="FF0000"/>
          <w:rtl w:val="1"/>
        </w:rPr>
        <w:t xml:space="preserve">قال: ذهبْتُ أسُبُّ حسَّانَ عندَ عائشةَ، فقالت: لا تَسُبَّه، فإنَّه كان يُنافحُ عن رسولِ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شعر الهِجاء - قيمة الشِّعر</w:t>
      </w:r>
    </w:p>
    <w:p>
      <w:pPr>
        <w:bidi w:val="1"/>
        <w:jc w:val="start"/>
      </w:pPr>
      <w:r>
        <w:rPr>
          <w:rtl w:val="1"/>
        </w:rPr>
        <w:t>الشرح: الدلالة: الحرب النفسية الوقائية (الدفاعية) - أقسام الحرب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