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17995 — الرقم الفرعي: 99 — الرقم الأصلي: 17995 — ج: 4 — ص: 227</w:t>
        <w:br/>
      </w:r>
      <w:r>
        <w:rPr>
          <w:rtl w:val="1"/>
        </w:rPr>
        <w:t xml:space="preserve"> حدثنا روْح ثنا عَبِْدُ الْحَمِيدِ بْنُ بَهْرَامَ قال:سمعت شهر بن حوشب قال:حدثني عبد الرحمن بن غَنْم</w:t>
        <w:br/>
      </w:r>
      <w:r>
        <w:rPr>
          <w:color w:val="000000"/>
          <w:rtl w:val="1"/>
        </w:rPr>
        <w:t xml:space="preserve">أنَّ الدّاريَّ كان يُهدِي لرَسولِ الله ﷺ كلَّ عامٍ راويةً من خمرٍ،  </w:t>
      </w:r>
      <w:r>
        <w:rPr>
          <w:color w:val="000000"/>
          <w:rtl w:val="1"/>
        </w:rPr>
        <w:t xml:space="preserve">فلمَّا كان عامُ حُرِّمَتْ، فجاءَ براويةٍ،  </w:t>
      </w:r>
      <w:r>
        <w:rPr>
          <w:color w:val="000000"/>
          <w:rtl w:val="1"/>
        </w:rPr>
        <w:t xml:space="preserve">فلمّا نظرَ إليه نبيُّ الله ﷺ ضَحِك، قال: «هل شَعرتَ أنّها حُرِّمتْ بعدَك؟»  </w:t>
      </w:r>
      <w:r>
        <w:rPr>
          <w:color w:val="FF0000"/>
          <w:rtl w:val="1"/>
        </w:rPr>
        <w:t xml:space="preserve">قال: يا رسولَ الله، أفلا أَبيعُها فأَنتفِعَ بثَمنِها؟  </w:t>
      </w:r>
      <w:r>
        <w:rPr>
          <w:color w:val="000000"/>
          <w:rtl w:val="1"/>
        </w:rPr>
        <w:t xml:space="preserve">فقال رسولُ الله ﷺ: «لعَنَ اللهُ اليهودَ؛ انطَلَقوا إلى ما حُرِّمَ عليهم مِن شُحومِ البَقَرِ والغَنَمِ فأَذابوه، فجَعلُوه ثمنًا له، فباعُوا به ما يأكلُونَ،  </w:t>
      </w:r>
      <w:r>
        <w:rPr>
          <w:color w:val="FF0000"/>
          <w:rtl w:val="1"/>
        </w:rPr>
        <w:t xml:space="preserve">وإنَّ الخَمرَ حرامٌ، وثَمنُها حَرام، وإنَّ الخَمرَ حرامٌ، وثَمنُها حَرام، وإنَّ الخَمرَ حرامٌ، وثَمنُها حَرام».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من شروط المبيع كونه مالًا متقومًا عرفًا وشرعًا - المبيع</w:t>
      </w:r>
    </w:p>
    <w:p>
      <w:pPr>
        <w:bidi w:val="1"/>
        <w:jc w:val="start"/>
      </w:pPr>
      <w:r>
        <w:rPr>
          <w:rtl w:val="1"/>
        </w:rPr>
        <w:t>الشرح: الدلالة: من شروط المبيع كونه طاهرًا - المبيع</w:t>
      </w:r>
    </w:p>
    <w:p>
      <w:pPr>
        <w:bidi w:val="1"/>
        <w:jc w:val="start"/>
      </w:pPr>
      <w:r>
        <w:rPr>
          <w:rtl w:val="1"/>
        </w:rPr>
        <w:t>الشرح: الدلالة: بيع الخمر - أن لا يكون المعقود عليه متقومًا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