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انتباذ التمر والزبيب مخلوطين-كتاب الأشربة-صحيح مسلم — رقم الحديث: 1989 — الرقم الفرعي: 1 — الرقم الأصلي: 1989</w:t>
        <w:br/>
      </w:r>
      <w:r>
        <w:rPr>
          <w:rtl w:val="1"/>
        </w:rPr>
        <w:t xml:space="preserve"> حدثنا زهير بن حرب و أبو كُرَيْب ملاحظة واللفظ لزهير قالا:حدثنا وكيع عن عكرمة بن عمّار عن أبي كَثير الحنفيّ عن أبي هريرة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نَهى رسولُ الله ﷺ عن الزَّبيبِ والتَّمر، والبُسْر والتَّمر،  </w:t>
      </w:r>
      <w:r>
        <w:rPr>
          <w:color w:val="000000"/>
          <w:rtl w:val="1"/>
        </w:rPr>
        <w:t xml:space="preserve">وقال: «يُنبَذُ كلُّ واحدٍ مِنهما على حِدَتِه».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فساد الأطعمة بالتخمر والتعفن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