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النوم قبل العشاء لمَن غُلِب-كتاب الصلاة-صحيح البخاري — رقم الحديث: 570 — الرقم الفرعي: 99 — الرقم الأصلي: 570</w:t>
        <w:br/>
      </w:r>
      <w:r>
        <w:rPr>
          <w:rtl w:val="1"/>
        </w:rPr>
        <w:t xml:space="preserve"> حدثنا محمود قال: أخبرنا عبد الرزاق قال:أخبرني ابن جريج قال:أخبرني نافع قال:حدثنا عبد الله بن عمر</w:t>
        <w:br/>
      </w:r>
      <w:r>
        <w:rPr>
          <w:color w:val="FF0000"/>
          <w:rtl w:val="1"/>
        </w:rPr>
        <w:t xml:space="preserve">أنَّ رسول الله ﷺ شُغِلَ عنها ليلةً فأخَّرَها حتَّى رَقَدْنا في المسجدِ، ثمَّ استَيقَظْنا، ثمَّ رَقَدْنا، ثمَّ استَيقَظْنا، </w:t>
      </w:r>
      <w:r>
        <w:rPr>
          <w:color w:val="FF0000"/>
          <w:rtl w:val="1"/>
        </w:rPr>
        <w:t xml:space="preserve">ثمَّ خَرَجَ علينا النبيُّ ﷺ، ثمَّ قال: «ليس أحدٌ من أهلِ الأرضِ يَنتَظِرُ الصلاةَ غيرُكُم». </w:t>
      </w:r>
      <w:r>
        <w:rPr>
          <w:color w:val="FF0000"/>
          <w:rtl w:val="1"/>
        </w:rPr>
        <w:t xml:space="preserve">وكان ابنُ عمرَ لا يُبالي أقَدَّمَها أم أخَّرَها إذا كان لا يَخْشَى أنْ يَغلِبَه النَّومُ عن وَقْتِها، وكان يَرْقُدُ قبلَها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المسجد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فضل صلاة العشاء - صلاة العشاء</w:t>
      </w:r>
    </w:p>
    <w:p>
      <w:pPr>
        <w:bidi w:val="1"/>
        <w:jc w:val="start"/>
      </w:pPr>
      <w:r>
        <w:rPr>
          <w:rtl w:val="1"/>
        </w:rPr>
        <w:t>الشرح: الدلالة: تأخير صلاة العشاء - صلاة العشاء</w:t>
      </w:r>
    </w:p>
    <w:p>
      <w:pPr>
        <w:bidi w:val="1"/>
        <w:jc w:val="start"/>
      </w:pPr>
      <w:r>
        <w:rPr>
          <w:rtl w:val="1"/>
        </w:rPr>
        <w:t>الشرح: الدلالة: أحوال تأخير صلاة الجماعة - إقامة الجماعة وتأخيرها وتركها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آداب المعلم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فضل الجلوس وانتظار الصلاة في المسجد - فضل المساجد</w:t>
      </w:r>
    </w:p>
    <w:p>
      <w:pPr>
        <w:bidi w:val="1"/>
        <w:jc w:val="start"/>
      </w:pPr>
      <w:r>
        <w:rPr>
          <w:rtl w:val="1"/>
        </w:rPr>
        <w:t>الشرح: الدلالة: النوم والاستلقاء والجلوس في المسجد - ما يباح في المسجد</w:t>
      </w:r>
    </w:p>
    <w:p>
      <w:pPr>
        <w:bidi w:val="1"/>
        <w:jc w:val="start"/>
      </w:pPr>
      <w:r>
        <w:rPr>
          <w:rtl w:val="1"/>
        </w:rPr>
        <w:t>الشرح: الدلالة: الدافع (الباعث والحافزوالتعزيز)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قيمة الصبر على العبادة وطاعة الله ورسوله - قيم الصبر والثبات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