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إباحة الذبح بالعود-كتاب الضحايا-سنن النسائي — رقم الحديث: 4402 — الرقم الفرعي: 99 — الرقم الأصلي: 4402</w:t>
        <w:br/>
      </w:r>
      <w:r>
        <w:rPr>
          <w:rtl w:val="1"/>
        </w:rPr>
        <w:t xml:space="preserve"> أخبرني محمد بن مَعمَر قال:حدثنا حبّان بن هلال قال:حدثنا جرير بن حازم قال:حدثنا أيوب عن زيد بن أسلم فلقيت زيد بن أسلم فحدثني عن عطاء بن يسار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لِرجُلٍ من الأنصارِ ناقةٌ ترعَى في قُبُلِ أُحُد، فعَرَضَ لها فنَحرَها بوَتِدٍ،  </w:t>
      </w:r>
      <w:r>
        <w:rPr>
          <w:color w:val="FF0000"/>
          <w:rtl w:val="1"/>
        </w:rPr>
        <w:t xml:space="preserve">فقلتُ لِزيدٍ: وَتِدٌ من خَشبٍ أو حَديد؟ قال: لا بل مِن خَشب.  </w:t>
      </w:r>
      <w:r>
        <w:rPr>
          <w:color w:val="FF0000"/>
          <w:rtl w:val="1"/>
        </w:rPr>
        <w:t xml:space="preserve">فأتَى النبيَّ ﷺ فسَأله، فأمَره بأكلِها.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