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حصى المسجد-كتاب الصلاة-سنن أبي داود — رقم الحديث: 458 — الرقم الفرعي: 99 — الرقم الأصلي: 458</w:t>
        <w:br/>
      </w:r>
      <w:r>
        <w:rPr>
          <w:rtl w:val="1"/>
        </w:rPr>
        <w:t xml:space="preserve"> حدثنا سهل بن تمام بن بزيع ثنا عمر بن سليم الباهليّ عن أبي الوليد</w:t>
        <w:br/>
      </w:r>
      <w:r>
        <w:rPr>
          <w:color w:val="000000"/>
          <w:rtl w:val="1"/>
        </w:rPr>
        <w:t xml:space="preserve">سألتُ ابنَ عُمرَ، رضي الله عنهما، عن الحَصَى الذي في المَسجدِ،  </w:t>
      </w:r>
      <w:r>
        <w:rPr>
          <w:color w:val="FF0000"/>
          <w:rtl w:val="1"/>
        </w:rPr>
        <w:t xml:space="preserve">فقال: مُطِرنا ذاتَ ليلةٍ فأصبَحَتِ الأرضُ مُبتَلَّة، فجعلَ الرجلُ يَأتي بالحَصَى في ثَوبِه فيَبسُطُه تحتَه،  </w:t>
      </w:r>
      <w:r>
        <w:rPr>
          <w:color w:val="FF0000"/>
          <w:rtl w:val="1"/>
        </w:rPr>
        <w:t xml:space="preserve">فلمَّا قضى النبيُّ ﷺ الصلاةَ قال: «ما أحسَنَ هذا».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الحث على الاجتهاد وفضله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إعمال العقل والفكر في حل المشكلات في الحياة العامة - قيم تقدير العقل والتفكير العلمي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