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لا يرد القدر إلا الدعاء-كتاب القدر-سنن الترمذي — رقم الحديث: 2139 — الرقم الفرعي: 99 — الرقم الأصلي: 2140</w:t>
        <w:br/>
      </w:r>
      <w:r>
        <w:rPr>
          <w:rtl w:val="1"/>
        </w:rPr>
        <w:t xml:space="preserve"> حدثنا محمد بن حميد الرازيّ و سعيد بن يعقوب قالا:حدثنا يحيى بن الضريس عن أبي مودود عن سليمان التميميّ عن أبي عثمان النهديّ عن سلمان قال:قال رسول الله صلى الله عليه وسلم</w:t>
        <w:br/>
      </w:r>
      <w:r>
        <w:rPr>
          <w:color w:val="FF0000"/>
          <w:rtl w:val="1"/>
        </w:rPr>
        <w:t xml:space="preserve">«لا يَرُدُّ القَضاءَ إلّا الدُّعاءُ، ولا يَزيدُ في العُمُرِ إلّا البِرُّ». </w:t>
      </w:r>
      <w:r>
        <w:rPr>
          <w:color w:val="000000"/>
          <w:rtl w:val="1"/>
        </w:rPr>
        <w:t xml:space="preserve">وفي الباب عن أَبي أَسِيد.  </w:t>
      </w:r>
      <w:r>
        <w:rPr>
          <w:color w:val="000000"/>
          <w:rtl w:val="1"/>
        </w:rPr>
        <w:t xml:space="preserve">وهذا حديثٌ حسنٌ غَريبٌ مِن حَديث سَلمان، لا نَعرفُه إلّا مِن حَدِيثِ يَحيى بن الضُّرَيس.  </w:t>
      </w:r>
      <w:r>
        <w:rPr>
          <w:color w:val="000000"/>
          <w:rtl w:val="1"/>
        </w:rPr>
        <w:t xml:space="preserve">وأبو مَودود اثنان، أَحدُهُما: يُقالُ له: فِضّة، والآخر: عبدُ العزيزِ بنُ أَبي سُلَيمان، أَحدُهُما بَصري والآخَرُ مَدَني، وكانا في عصرٍ واحِد، وأَبو مَودود الذي رَوَى الحديثَ اسمُه فِضة، بَصري.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القدر والدعاء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