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بتسوية القبر-كتاب الجنائز-صحيح مسلم — رقم الحديث: 968 — الرقم الفرعي: 99 — الرقم الأصلي: 968</w:t>
        <w:br/>
      </w:r>
      <w:r>
        <w:rPr>
          <w:rtl w:val="1"/>
        </w:rPr>
        <w:t xml:space="preserve"> وحدثني أبو الطاهر،أحمد بن عمرو حدثنا ابن وهْب أخبرني عمرو بن الحارث ح وحدثني هارون بن سعيد الأيْليّ حدثنا ابن وهْب حدثني عمرو بن الحارث ملاحظة في رواية أبي الطاهر أنّ أبا عليّ الهَمْدانيّ ملاحظة حدثه،وفي رواية هارون أنّ ثُمامة بن شُفيّ</w:t>
        <w:br/>
      </w:r>
      <w:r>
        <w:rPr>
          <w:color w:val="000000"/>
          <w:rtl w:val="1"/>
        </w:rPr>
        <w:t xml:space="preserve">حدَّثه قال:  </w:t>
      </w:r>
      <w:r>
        <w:rPr>
          <w:color w:val="000000"/>
          <w:rtl w:val="1"/>
        </w:rPr>
        <w:t xml:space="preserve">كنّا مع فَضَالةَ بنِ عُبيدٍ بأَرضِ الرُّوم؛ بِرُودِسَ،  </w:t>
      </w:r>
      <w:r>
        <w:rPr>
          <w:color w:val="000000"/>
          <w:rtl w:val="1"/>
        </w:rPr>
        <w:t xml:space="preserve">فتُوفِّي صاحبٌ لنا،  </w:t>
      </w:r>
      <w:r>
        <w:rPr>
          <w:color w:val="FF0000"/>
          <w:rtl w:val="1"/>
        </w:rPr>
        <w:t xml:space="preserve">فأَمَرَ فَضالةُ بنُ عُبيدٍ بقَبرِه فسُوِّي، ثم قال: سَمِعتُ رَسولَ الله ﷺ: يأمُرُ بتَسوِيَتِها.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تسوية القبر بالأرض - أوصاف القبر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