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تأتي مائة سنة-كتاب فضائل الصحابة-صحيح مسلم — رقم الحديث: 2538 — الرقم الفرعي: 1 — الرقم الأصلي: 2538</w:t>
        <w:br/>
      </w:r>
      <w:r>
        <w:rPr>
          <w:rtl w:val="1"/>
        </w:rPr>
        <w:t xml:space="preserve"> حدثني هارون بن عبد الله و حجّاج بن الشاعر قالا:حدثنا حجّاج بن محمد قال:قال ابن جُرَيج أخبرني أبو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سمِعتُ النّبيَّ ﷺ يقولُ قبلَ أن يَموتَ بشَهرٍ:  </w:t>
      </w:r>
      <w:r>
        <w:rPr>
          <w:color w:val="000000"/>
          <w:rtl w:val="1"/>
        </w:rPr>
        <w:t xml:space="preserve">«تَسأَلوني عن الساعة؟ وإنَّما عِلمُها عندَ الله،  </w:t>
      </w:r>
      <w:r>
        <w:rPr>
          <w:color w:val="FF0000"/>
          <w:rtl w:val="1"/>
        </w:rPr>
        <w:t xml:space="preserve">وأُقسِم باللهِ ما على الأَرضِ مِن نفْسٍ مَنفُوسةٍ تأتي عليها مِئةُ سَنة». </w:t>
      </w:r>
    </w:p>
    <w:p>
      <w:pPr>
        <w:bidi w:val="1"/>
        <w:jc w:val="start"/>
      </w:pPr>
      <w:r>
        <w:rPr>
          <w:rtl w:val="1"/>
        </w:rPr>
        <w:t>الشرح: الدلالة: متفرقات في التاريخ - التاريخ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إرهاصات وفاته صلى الله عليه وسلم قبل مرضه في آخر حياته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