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الغُلول-كتاب الجهاد والسير-صحيح البخاري — رقم الحديث: 3073 — الرقم الفرعي: 99 — الرقم الأصلي: 3073</w:t>
        <w:br/>
      </w:r>
      <w:r>
        <w:rPr>
          <w:rtl w:val="1"/>
        </w:rPr>
        <w:t xml:space="preserve"> حدثنا مُسَدّد حدثنا يحيى عن أبي حيّان قال:حدثني أبو زرعة قال:حدثني أبو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قامَ فِينا النبيُّ ﷺ فذَكَرَ الغُلُولَ، فعَظَّمَه وعَظَّمَ أمرَه،  </w:t>
      </w:r>
      <w:r>
        <w:rPr>
          <w:color w:val="FF0000"/>
          <w:rtl w:val="1"/>
        </w:rPr>
        <w:t xml:space="preserve">قال: «لا أُلْفِيَنَّ أحدَكم يومَ القِيامَةِ على رَقَبَتِه شاةٌ لها ثُغَاءٌ، على رَقَبَتِه فرسٌ له حَمْحَمةٌ، يقولُ: يا رسولَ الله أغِثْني، فأقولُ: لا أملِكُ لكَ شيئًا، قد أبْلَغْتُكَ،  </w:t>
      </w:r>
      <w:r>
        <w:rPr>
          <w:color w:val="FF0000"/>
          <w:rtl w:val="1"/>
        </w:rPr>
        <w:t xml:space="preserve">وعلى رَقَبَتِه بَعِيرٌ له رُغاءٌ، يقولُ: يا رسولَ الله أغِثْني، فأقولُ: لا أملِكُ لكَ شيئًا، قد أبْلَغْتُكَ،  </w:t>
      </w:r>
      <w:r>
        <w:rPr>
          <w:color w:val="FF0000"/>
          <w:rtl w:val="1"/>
        </w:rPr>
        <w:t xml:space="preserve">وعلى رَقَبَتِه صامِتٌ فيقولُ: يا رسولَ الله أغِثْني، فأقولُ: لا أملِكُ لكَ شيئًا، قد أبْلَغْتُكَ،  </w:t>
      </w:r>
      <w:r>
        <w:rPr>
          <w:color w:val="FF0000"/>
          <w:rtl w:val="1"/>
        </w:rPr>
        <w:t xml:space="preserve">أو على رَقَبَتِه رِقاعٌ تَخْفِقُ، فيقولُ: يا رسولَ الله أغِثْني، فأقولُ: لا أملِكُ لكَ شيئًا، قد أبْلَغْتُكَ». </w:t>
      </w:r>
      <w:r>
        <w:rPr>
          <w:color w:val="FF0000"/>
          <w:rtl w:val="1"/>
        </w:rPr>
        <w:t xml:space="preserve">وقال أيوبُ، عن أبي حَيّانَ: «فرسٌ له حَمْحَمةٌ».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حال الغالّين في المحشر - حال العصاة بصفة عامة في المحشر</w:t>
      </w:r>
    </w:p>
    <w:p>
      <w:pPr>
        <w:bidi w:val="1"/>
        <w:jc w:val="start"/>
      </w:pPr>
      <w:r>
        <w:rPr>
          <w:rtl w:val="1"/>
        </w:rPr>
        <w:t>الشرح: الدلالة: الغلول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