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رهن السلاح-كتاب الرهن-صحيح البخاري — رقم الحديث: 2510 — الرقم الفرعي: 99 — الرقم الأصلي: 2510</w:t>
        <w:br/>
      </w:r>
      <w:r>
        <w:rPr>
          <w:rtl w:val="1"/>
        </w:rPr>
        <w:t xml:space="preserve"> حدثنا عليّ بن عبد الله حدثنا سفيان قال عمرو سمعت جابر بن عبد الله رضي الله عنهما يقول:قال رسول الله صلى الله عليه وسلم</w:t>
        <w:br/>
      </w:r>
      <w:r>
        <w:rPr>
          <w:color w:val="FF0000"/>
          <w:rtl w:val="1"/>
        </w:rPr>
        <w:t xml:space="preserve">«مَن لكَعْبِ بنِ الأشرَفِ؟ فإنَّه آذَى اللهَ ورسولَه»  </w:t>
      </w:r>
      <w:r>
        <w:rPr>
          <w:color w:val="FF0000"/>
          <w:rtl w:val="1"/>
        </w:rPr>
        <w:t xml:space="preserve">فقال محمَّدُ بنُ مَسْلَمةَ: أنا.  </w:t>
      </w:r>
      <w:r>
        <w:rPr>
          <w:color w:val="FF0000"/>
          <w:rtl w:val="1"/>
        </w:rPr>
        <w:t xml:space="preserve">فأتاه فقال: أرَدْنا أنْ تُسْلِفَنا وَسْقًا أو وَسْقَينِ،  </w:t>
      </w:r>
      <w:r>
        <w:rPr>
          <w:color w:val="FF0000"/>
          <w:rtl w:val="1"/>
        </w:rPr>
        <w:t xml:space="preserve">فقال: ارهَنوني نِساءَكُم، قالوا: كيفَ نَرْهَنُكَ نِساءَنا وأنتَ أجملُ العربِ؟ قال: فارهَنوني أبناءَكُم، قالوا: كيفَ نَرْهَنُ أبناءَنا؟ فيُسَبُّ أحدُهم فيُقالُ: رُهِنَ بوَسْقٍ أو وَسْقَينِ؟ هذا عارٌ علينا! ولكنَّا نَرْهَنُكَ اللَّأْمةَ - قال سفيانُ: يعني السِّلاحَ -  </w:t>
      </w:r>
      <w:r>
        <w:rPr>
          <w:color w:val="FF0000"/>
          <w:rtl w:val="1"/>
        </w:rPr>
        <w:t xml:space="preserve">فوَعَدَه أنْ يأتيَه، فقَتَلُوه، ثمَّ أتَوُا النبيَّ ﷺ فأخبَرُوه.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إهدار الدم.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الاستنفار الجزئي (التعبئة الجزئية) - أنواع النفير</w:t>
      </w:r>
    </w:p>
    <w:p>
      <w:pPr>
        <w:bidi w:val="1"/>
        <w:jc w:val="start"/>
      </w:pPr>
      <w:r>
        <w:rPr>
          <w:rtl w:val="1"/>
        </w:rPr>
        <w:t>الشرح: الدلالة: الإخبار السري - الإخبار بالنفير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