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أوقات الصلوات الخمس-كتاب المساجد ومواضع الصلاة-صحيح مسلم — رقم الحديث: 612 — الرقم الفرعي: 1 — الرقم الأصلي: 612</w:t>
        <w:br/>
      </w:r>
      <w:r>
        <w:rPr>
          <w:rtl w:val="1"/>
        </w:rPr>
        <w:t xml:space="preserve"> حدثنا أبو غسّان المِسمَعيّ و محمد بن المثنى قالا:حدثنا معاذ ملاحظة وهو ابن هشام حدثني أبي عن قتادة عن أبي أيوب عن عبد الله بن عمرو أنّ نبيّ الله صلى الله عليه وسلم</w:t>
        <w:br/>
      </w:r>
      <w:r>
        <w:rPr>
          <w:color w:val="FF0000"/>
          <w:rtl w:val="1"/>
        </w:rPr>
        <w:t xml:space="preserve">قال: «إذا صَلَّيتُم الفَجرَ فإنّه وقتٌ إلى أن يَطلُعَ قَرْنُ الشَّمس الأوَّل،  </w:t>
      </w:r>
      <w:r>
        <w:rPr>
          <w:color w:val="FF0000"/>
          <w:rtl w:val="1"/>
        </w:rPr>
        <w:t xml:space="preserve">ثم إذا صَلَّيتُم الظُّهرَ فإنّه وقتٌ إلى أن يَحضُرَ العَصرُ،  </w:t>
      </w:r>
      <w:r>
        <w:rPr>
          <w:color w:val="FF0000"/>
          <w:rtl w:val="1"/>
        </w:rPr>
        <w:t xml:space="preserve">فإذا صَلَّيتُم العَصرَ فإنّه وقتٌ إلى أن تَصفَرَّ الشّمس،  </w:t>
      </w:r>
      <w:r>
        <w:rPr>
          <w:color w:val="FF0000"/>
          <w:rtl w:val="1"/>
        </w:rPr>
        <w:t xml:space="preserve">فإذا صَلَّيتُم المغربَ فإنّه وقتٌ إلى أن يَسقُطَ الشَّفق،  </w:t>
      </w:r>
      <w:r>
        <w:rPr>
          <w:color w:val="FF0000"/>
          <w:rtl w:val="1"/>
        </w:rPr>
        <w:t xml:space="preserve">فإذا صَلَّيتُم العِشاءَ فإنّه وقتٌ إلى نصفِ اللَّيل».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وقت صلاة الفجر - بدايه اوقات الصلاه المفروضه ونهايتها</w:t>
      </w:r>
    </w:p>
    <w:p>
      <w:pPr>
        <w:bidi w:val="1"/>
        <w:jc w:val="start"/>
      </w:pPr>
      <w:r>
        <w:rPr>
          <w:rtl w:val="1"/>
        </w:rPr>
        <w:t>الشرح: الدلالة: وقت صلاة الظهر - بدايه اوقات الصلاه المفروضه ونهايتها</w:t>
      </w:r>
    </w:p>
    <w:p>
      <w:pPr>
        <w:bidi w:val="1"/>
        <w:jc w:val="start"/>
      </w:pPr>
      <w:r>
        <w:rPr>
          <w:rtl w:val="1"/>
        </w:rPr>
        <w:t>الشرح: الدلالة: وقت صلاة العصر - بدايه اوقات الصلاه المفروضه ونهايتها</w:t>
      </w:r>
    </w:p>
    <w:p>
      <w:pPr>
        <w:bidi w:val="1"/>
        <w:jc w:val="start"/>
      </w:pPr>
      <w:r>
        <w:rPr>
          <w:rtl w:val="1"/>
        </w:rPr>
        <w:t>الشرح: الدلالة: وقت صلاة المغرب - بدايه اوقات الصلاه المفروضه ونهايتها</w:t>
      </w:r>
    </w:p>
    <w:p>
      <w:pPr>
        <w:bidi w:val="1"/>
        <w:jc w:val="start"/>
      </w:pPr>
      <w:r>
        <w:rPr>
          <w:rtl w:val="1"/>
        </w:rPr>
        <w:t>الشرح: الدلالة: وقت صلاة العشاء - بدايه اوقات الصلاه المفروضه ونهايتها</w:t>
      </w:r>
    </w:p>
    <w:p>
      <w:pPr>
        <w:bidi w:val="1"/>
        <w:jc w:val="start"/>
      </w:pPr>
      <w:r>
        <w:rPr>
          <w:rtl w:val="1"/>
        </w:rPr>
        <w:t>الشرح: الدلالة: ** قيمة النظام في مواقيت الصلاة - * النظام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