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199 — الرقم الفرعي: 99 — الرقم الأصلي: 199</w:t>
        <w:br/>
      </w:r>
      <w:r>
        <w:rPr>
          <w:rtl w:val="1"/>
        </w:rPr>
        <w:t xml:space="preserve"> قرأت على عبد الرحمن بن مهديّ مالك عن ابن شهاب عن سالم بن عبد الله عن ابن عمر</w:t>
        <w:br/>
      </w:r>
      <w:r>
        <w:rPr>
          <w:color w:val="000000"/>
          <w:rtl w:val="1"/>
        </w:rPr>
        <w:t xml:space="preserve">قَالَ: دَخَلَ رَجُلٌ مِنْ أَصْحَابِ رَسُولِ اللهِ ﷺ الْمَسْجِدَ يَوْمَ الْجمُعَةِ، وَعُمَرُ بْنُ الْخَطَّابِ يَخْطُبُ النَّاسَ، فَقَالَ عُمَرُ: أيـَّـةُ سَاعَةٍ هَذِهِ؟ فَقَالَ: يَا أَمِيرَ الْمُؤْمِنِينَ، انْقلَبْتُ مِنَ السُّوقِ، فَسَمِعْتُ النِّدَاءَ، فَمَا زِدْتُ عَلى أَنْ تَوَضَّأْتُ.  </w:t>
      </w:r>
      <w:r>
        <w:rPr>
          <w:color w:val="000000"/>
          <w:rtl w:val="1"/>
        </w:rPr>
        <w:t xml:space="preserve">فَقَالَ عُمَرُ: وَالْوُضُوءَ أَيْضًا، وَقَدْ عَلِمْتَ أَنَّ رَسُولَ اللهِ ﷺ كَانَ يَأْمُرُ بِالْغُسْلِ؟!.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