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319 — الرقم الفرعي: 99 — الرقم الأصلي: 319</w:t>
        <w:br/>
      </w:r>
      <w:r>
        <w:rPr>
          <w:rtl w:val="1"/>
        </w:rPr>
        <w:t xml:space="preserve"> حدثنا عبد الصمد حدثنا حرب ملاحظة يعني ابن شدّاد حدثنا يحيى حدثنا أبو سلمة حدثنا أبو هريرة</w:t>
        <w:br/>
      </w:r>
      <w:r>
        <w:rPr>
          <w:color w:val="000000"/>
          <w:rtl w:val="1"/>
        </w:rPr>
        <w:t xml:space="preserve">قَالَ: بَينمَا عُمَرُ بنُ الخَطَّابِ يَخْطُبُ إِذْ جاءَ رَجُلٌ فَجَلسَ، فَقالَ عُمَرُ: لِمَ تَحتَبِسونَ عَنِ الْجمُعَةِ؟ فَقَالَ الرَّجُلُ: يَا أَمِيرَ الْمُؤْمِنِينَ، مَا هُوَ إِلَّا أَنْ سَمِعْتُ النِّداءَ فَتوَضَّأْتُ، ثُمَّ أَقْبلْتُ.  </w:t>
      </w:r>
      <w:r>
        <w:rPr>
          <w:color w:val="000000"/>
          <w:rtl w:val="1"/>
        </w:rPr>
        <w:t xml:space="preserve">فَقالَ عُمَرُ: وَأَيضًا! أَلَمْ تَسْمَعُوا رَسُولَ اللهِ ﷺ يَقُولُ: «إِذَا رَاحَ أَحَدُكُمْ إِلَى الْجُمُعةِ فَلْيَغتَسِلْ»؟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