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العجوة-كتاب الأطعمة-صحيح البخاري — رقم الحديث: 5445 — الرقم الفرعي: 99 — الرقم الأصلي: 5445</w:t>
        <w:br/>
      </w:r>
      <w:r>
        <w:rPr>
          <w:rtl w:val="1"/>
        </w:rPr>
        <w:t xml:space="preserve"> حدثنا جمعة بن عبد الله حدثنا مروان أخبرنا هاشم بن هاشم أخبرنا عامر بن سعد عن أبيه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قال رسولُ الله ﷺ:  </w:t>
      </w:r>
      <w:r>
        <w:rPr>
          <w:color w:val="FF0000"/>
          <w:rtl w:val="1"/>
        </w:rPr>
        <w:t xml:space="preserve">«مَن تَصَبَّحَ كلَّ يومٍ سَبْعَ تَمَراتٍ عَجْوةً، لم يَضُرَّه في ذلكَ اليومِ سُمٌّ ولا سِحْرٌ». </w:t>
      </w:r>
    </w:p>
    <w:p>
      <w:pPr>
        <w:bidi w:val="1"/>
        <w:jc w:val="start"/>
      </w:pPr>
      <w:r>
        <w:rPr>
          <w:rtl w:val="1"/>
        </w:rPr>
        <w:t>الشرح: الدلالة: الوقاية من السم - الوقاية من الأمراض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الوقاية من السحر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قيم التوعية الصحية - القيم الصحية والبيئية</w:t>
      </w:r>
    </w:p>
    <w:p>
      <w:pPr>
        <w:bidi w:val="1"/>
        <w:jc w:val="start"/>
      </w:pPr>
      <w:r>
        <w:rPr>
          <w:rtl w:val="1"/>
        </w:rPr>
        <w:t>الشرح: الدلالة: النخيل ومنتجاته (البلح والتمر والرطب والجمّار) - الفواكه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الصحية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