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7069 — الرقم الفرعي: 99 — الرقم الأصلي: 7069</w:t>
        <w:br/>
      </w:r>
      <w:r>
        <w:rPr>
          <w:rtl w:val="1"/>
        </w:rPr>
        <w:t xml:space="preserve"> حدثنا قتيبَة بن سَعيد أخبرنا رِشدين عن الحَجّاج بن شَدّاد عن أبي صالح الغِفاريّ عن عبد الله بن عمرو بن العاصي أنّ النبي ،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«أوّلُ مَن يَدخُلَ مِن هذا الباب رَجلٌ مِن أَهلِ الجَنّة، فدخَلَ سعدُ بنُ أبي وَقّاص».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* سعد بن أبي وقاص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