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وفد بني حنيفة-كتاب المغازي-صحيح البخاري — رقم الحديث: 4376 — الرقم الفرعي: 99 — الرقم الأصلي: 4376</w:t>
        <w:br/>
      </w:r>
      <w:r>
        <w:rPr>
          <w:rtl w:val="1"/>
        </w:rPr>
        <w:t xml:space="preserve"> حدثنا الصّلت بن محمد قال:سمعت مَهديّ بن ميمون قال:سمعت أبا رجاء العُطارديّ</w:t>
        <w:br/>
      </w:r>
      <w:r>
        <w:rPr>
          <w:color w:val="FF0000"/>
          <w:rtl w:val="1"/>
        </w:rPr>
        <w:t xml:space="preserve">يقولُ: كنَّا نَعْبُدُ الحَجَرَ، فإذا وجَدْنا حَجَراً هو أخيَرُ منه ألْقَيناه، وأخَذْنا الآخرَ،  </w:t>
      </w:r>
      <w:r>
        <w:rPr>
          <w:color w:val="FF0000"/>
          <w:rtl w:val="1"/>
        </w:rPr>
        <w:t xml:space="preserve">فإذا لم نَجِدْ حَجَراً جَمَعْنا جُثْوةً من تُرابٍ، ثمَّ جئنا بالشّاةِ فحَلَبنا عليه، ثمَّ طُفْنا به،  </w:t>
      </w:r>
      <w:r>
        <w:rPr>
          <w:color w:val="000000"/>
          <w:rtl w:val="1"/>
        </w:rPr>
        <w:t xml:space="preserve">فإذا دَخَلَ شَهْرُ رَجَبٍ قُلْنا: مُنْصِلُ الأسِنّةِ، فلا نَدَعُ رُمْحاً فيه حَدِيدةٌ،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الجاهلية - الكفر</w:t>
      </w:r>
    </w:p>
    <w:p>
      <w:pPr>
        <w:bidi w:val="1"/>
        <w:jc w:val="start"/>
      </w:pPr>
      <w:r>
        <w:rPr>
          <w:rtl w:val="1"/>
        </w:rPr>
        <w:t>الشرح: الدلالة: أعمال الشرك - الشرك</w:t>
      </w:r>
    </w:p>
    <w:p>
      <w:pPr>
        <w:bidi w:val="1"/>
        <w:jc w:val="start"/>
      </w:pPr>
      <w:r>
        <w:rPr>
          <w:rtl w:val="1"/>
        </w:rPr>
        <w:t>الشرح: الدلالة: الجاهلية(تاريخ) - أديان العرب ومللهم ونحلهم</w:t>
      </w:r>
    </w:p>
    <w:p>
      <w:pPr>
        <w:bidi w:val="1"/>
        <w:jc w:val="start"/>
      </w:pPr>
      <w:r>
        <w:rPr>
          <w:rtl w:val="1"/>
        </w:rPr>
        <w:t>الشرح: الدلالة: ما ورد في شهر رجب - ما ورد في الشهور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