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ما ذُكر عن بني إسرائيل-كتاب الأنبياء-صحيح البخاري — رقم الحديث: 3450 — الرقم الفرعي: 99 — الرقم الأصلي: 3450</w:t>
        <w:br/>
      </w:r>
      <w:r>
        <w:rPr>
          <w:rtl w:val="1"/>
        </w:rPr>
        <w:t xml:space="preserve"> حدثنا موسى بن إسماعيل حدثنا أبو عوانة حدثنا عبد الملك عن رِبعيّ بن حِراش</w:t>
        <w:br/>
      </w:r>
      <w:r>
        <w:rPr>
          <w:color w:val="000000"/>
          <w:rtl w:val="1"/>
        </w:rPr>
        <w:t xml:space="preserve">قال:  </w:t>
      </w:r>
      <w:r>
        <w:rPr>
          <w:color w:val="000000"/>
          <w:rtl w:val="1"/>
        </w:rPr>
        <w:t xml:space="preserve">قال عُقْبةُ بنُ عَمرٍو لحُذَيفةَ: ألَا تُحدِّثُنا ما سمعتَ من رسولِ الله ﷺ؟  </w:t>
      </w:r>
      <w:r>
        <w:rPr>
          <w:color w:val="FF0000"/>
          <w:rtl w:val="1"/>
        </w:rPr>
        <w:t xml:space="preserve">قال: إنّي سمعتُه يقولُ: «إنَّ مع الدَّجّال إذا خَرَجَ ماءً ونارًا، فأمَّا الَّذي يَرَى النّاسُ أنَّها النّارُ، فماءٌ باردٌ، وأمَّا الَّذي يَرَى النّاسُ أنَّه ماءٌ باردٌ، فنارٌ تُحْرِقُ، فمَن أدرَكَ منكم فلْيَقَعْ في الَّذي يَرَى أنَّها نارٌ، فإنَّه عَذْبٌ باردٌ». </w:t>
      </w:r>
    </w:p>
    <w:p>
      <w:pPr>
        <w:bidi w:val="1"/>
        <w:jc w:val="start"/>
      </w:pPr>
      <w:r>
        <w:rPr>
          <w:rtl w:val="1"/>
        </w:rPr>
        <w:t>الشرح: الدلالة: التصور الإسلامي للحياة الدنيا - التصور الإسلامي</w:t>
      </w:r>
    </w:p>
    <w:p>
      <w:pPr>
        <w:bidi w:val="1"/>
        <w:jc w:val="start"/>
      </w:pPr>
      <w:r>
        <w:rPr>
          <w:rtl w:val="1"/>
        </w:rPr>
        <w:t>الشرح: الدلالة: التصور الإسلامي للمعرفة - التصور الإسلامي</w:t>
      </w:r>
    </w:p>
    <w:p>
      <w:pPr>
        <w:bidi w:val="1"/>
        <w:jc w:val="start"/>
      </w:pPr>
      <w:r>
        <w:rPr>
          <w:rtl w:val="1"/>
        </w:rPr>
        <w:t>الشرح: الدلالة: خروج المسيح الدجال - الأشراط الكبرى للساعة</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توضيح المفهوم - الأساليب التعليمية</w:t>
      </w:r>
    </w:p>
    <w:p>
      <w:pPr>
        <w:bidi w:val="1"/>
        <w:jc w:val="start"/>
      </w:pPr>
      <w:r>
        <w:rPr>
          <w:rtl w:val="1"/>
        </w:rPr>
        <w:t>الشرح: الدلالة: التدرج في التعليم - الأساليب التعليمية</w:t>
      </w:r>
    </w:p>
    <w:p>
      <w:pPr>
        <w:bidi w:val="1"/>
        <w:jc w:val="start"/>
      </w:pPr>
      <w:r>
        <w:rPr>
          <w:rtl w:val="1"/>
        </w:rPr>
        <w:t>الشرح: الدلالة: المبحث الأول: ما ورد في المسيح الدجال وصفته - المسيح الدجال</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