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ذكر الدجال،وصفته وما معه-كتاب الفتن وأشراط الساعة-صحيح مسلم — رقم الحديث: 2934 — الرقم الفرعي: 5 — الرقم الأصلي: 2934</w:t>
        <w:br/>
      </w:r>
      <w:r>
        <w:rPr>
          <w:rtl w:val="1"/>
        </w:rPr>
        <w:t xml:space="preserve"> حدثنا أبو بكر بن أبي شيبة حدثنا يزيد بن هارون عن أبي مالك الأشجعيّ عن رِبْعيّ بن حِرَاش عن حذيفة قال: قال رسول الله، صلى الله عليه وسلم</w:t>
        <w:br/>
      </w:r>
      <w:r>
        <w:rPr>
          <w:color w:val="FF0000"/>
          <w:rtl w:val="1"/>
        </w:rPr>
        <w:t xml:space="preserve">«لَأنا أَعلمُ بما معَ الدَّجّالِ منه،  </w:t>
      </w:r>
      <w:r>
        <w:rPr>
          <w:color w:val="FF0000"/>
          <w:rtl w:val="1"/>
        </w:rPr>
        <w:t xml:space="preserve">معَهُ نَهرانِ يَجرِيان، أَحدُهما رأيَ العَين ماءٌ أَبيض، والآخرُ رأيَ العَينِ نارٌ تَأجَّج،  </w:t>
      </w:r>
      <w:r>
        <w:rPr>
          <w:color w:val="FF0000"/>
          <w:rtl w:val="1"/>
        </w:rPr>
        <w:t xml:space="preserve">فإمَّا أَدرَكَنَّ أَحدٌ فلْيأتِ النَّهرَ الذي يَراهُ نارًا، ولْيُغَمِّضْ ثم لْيُطأطِئْ رأسَه فيَشربَ منه، فإنَّه ماءٌ بارد،  </w:t>
      </w:r>
      <w:r>
        <w:rPr>
          <w:color w:val="FF0000"/>
          <w:rtl w:val="1"/>
        </w:rPr>
        <w:t xml:space="preserve">وإنَّ الدَّجّال مَمسوحُ العَين، عليها ظَفَرَةٌ غلِيظَة، مكتوبٌ بينَ عَينَيهِ: كافِر، يَقرؤهُ كلُّ مُؤمنٍ كاتِبٍ وغيرِ كاتِب». 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