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أن يبيع حاضرٌ لبادٍ-أول كتاب البيوع-سنن أبي داود — رقم الحديث: 3440 — الرقم الفرعي: 99 — الرقم الأصلي: 3440</w:t>
        <w:br/>
      </w:r>
      <w:r>
        <w:rPr>
          <w:rtl w:val="1"/>
        </w:rPr>
        <w:t xml:space="preserve"> حدثنا زهير بن حرب أنّ محمد بن الزبرقان،أبا همّام حدثهم قال زهير ملاحظة وكان ثقة عن يونس عن الحسن عن أنس بن مالك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يَبيعُ حاضِرٌ لِبادٍ، وإن كانَ أَخاهُ أَو أَباه».  </w:t>
      </w:r>
      <w:r>
        <w:rPr>
          <w:color w:val="000000"/>
          <w:rtl w:val="1"/>
        </w:rPr>
        <w:t xml:space="preserve">قال أَبو داود: سمِعتُ حفصَ بنَ عُمر يقول: حدَّثنا أَبو هلال، حدثنا محمد، عن أنس بنِ مالك،  </w:t>
      </w:r>
      <w:r>
        <w:rPr>
          <w:color w:val="FF0000"/>
          <w:rtl w:val="1"/>
        </w:rPr>
        <w:t xml:space="preserve">قال: كان يقال: لا يَبيعُ حاضِرٌ لِبادٍ، وهي كَلِمةٌ جامِعة؛ لا يَبيعُ له شيئًا، ولا يَبتاعُ له شيئًا.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