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الاستجمار وتراً-كتاب الوضوء-صحيح البخاري — رقم الحديث: 162 — الرقم الفرعي: 99 — الرقم الأصلي: 162</w:t>
        <w:br/>
      </w:r>
      <w:r>
        <w:rPr>
          <w:rtl w:val="1"/>
        </w:rPr>
        <w:t xml:space="preserve"> حدثنا عبد الله بن يوسف قال: أخبرنا مالك عن أبي الزناد عن  الأعرج عن أبي هريرة أنّ رسول الله صلى الله عليه وسلم</w:t>
        <w:br/>
      </w:r>
      <w:r>
        <w:rPr>
          <w:color w:val="FF0000"/>
          <w:rtl w:val="1"/>
        </w:rPr>
        <w:t xml:space="preserve">قال: «إذا تَوضَّأَ أحدُكم فلْيَجعَلْ في أنفِه ثمَّ ليَنثُرْ،  </w:t>
      </w:r>
      <w:r>
        <w:rPr>
          <w:color w:val="000000"/>
          <w:rtl w:val="1"/>
        </w:rPr>
        <w:t xml:space="preserve">ومَنِ استَجْمَرَ فلْيُوتِرْ،  </w:t>
      </w:r>
      <w:r>
        <w:rPr>
          <w:color w:val="FF0000"/>
          <w:rtl w:val="1"/>
        </w:rPr>
        <w:t xml:space="preserve">وإذا استَيقَظَ أحدُكم مِن نَوْمِه فليَغسِلْ يدَه قبلَ أنْ يُدخِلَها في وَضُوئِه،  </w:t>
      </w:r>
      <w:r>
        <w:rPr>
          <w:color w:val="FF0000"/>
          <w:rtl w:val="1"/>
        </w:rPr>
        <w:t xml:space="preserve">فإنَّ أحدَكم لا يَدْري أينَ باتَتْ يَدُه».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إدخال اليد في الإناء قبل غسلها - ما ينهى عنه في الوضوء</w:t>
      </w:r>
    </w:p>
    <w:p>
      <w:pPr>
        <w:bidi w:val="1"/>
        <w:jc w:val="start"/>
      </w:pPr>
      <w:r>
        <w:rPr>
          <w:rtl w:val="1"/>
        </w:rPr>
        <w:t>الشرح: الدلالة: وضع اليد في الإناء - التلوث بسبب تلوث الآنية</w:t>
      </w:r>
    </w:p>
    <w:p>
      <w:pPr>
        <w:bidi w:val="1"/>
        <w:jc w:val="start"/>
      </w:pPr>
      <w:r>
        <w:rPr>
          <w:rtl w:val="1"/>
        </w:rPr>
        <w:t>الشرح: الدلالة: المضمضة والاستنشاق والاستنثار - أعمال الوضوء (فرائضه وسننه)</w:t>
      </w:r>
    </w:p>
    <w:p>
      <w:pPr>
        <w:bidi w:val="1"/>
        <w:jc w:val="start"/>
      </w:pPr>
      <w:r>
        <w:rPr>
          <w:rtl w:val="1"/>
        </w:rPr>
        <w:t xml:space="preserve">الشرح: الدلالة: ثانيًا: قيمة نظافة اليدين والرِّجلين - نظافة البدن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