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الحاضر للبادي-كتاب البيوع-سنن النسائي — رقم الحديث: 4497 — الرقم الفرعي: 99 — الرقم الأصلي: 4497</w:t>
        <w:br/>
      </w:r>
      <w:r>
        <w:rPr>
          <w:rtl w:val="1"/>
        </w:rPr>
        <w:t xml:space="preserve"> أخبرنا عبد الرحمن بن عبد الله بن عبد الحكم بن أَعين قال:حدثنا شعيب بن الليث عن أبيه عن كثير بن فرقد عن نافع عن عبد الله عن رسول الله صلى الله عليه وسلم</w:t>
        <w:br/>
      </w:r>
      <w:r>
        <w:rPr>
          <w:color w:val="000000"/>
          <w:rtl w:val="1"/>
        </w:rPr>
        <w:t xml:space="preserve">أنّه نَهى عن النَّجْش،  </w:t>
      </w:r>
      <w:r>
        <w:rPr>
          <w:color w:val="000000"/>
          <w:rtl w:val="1"/>
        </w:rPr>
        <w:t xml:space="preserve">والتَّلَقِّي،  </w:t>
      </w:r>
      <w:r>
        <w:rPr>
          <w:color w:val="FF0000"/>
          <w:rtl w:val="1"/>
        </w:rPr>
        <w:t xml:space="preserve">وأن يَبيعَ حاضِرٌ لِباد.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