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4438 — الرقم الفرعي: 99 — الرقم الأصلي: 4438</w:t>
        <w:br/>
      </w:r>
      <w:r>
        <w:rPr>
          <w:rtl w:val="1"/>
        </w:rPr>
        <w:t xml:space="preserve"> حدثنا محمد حدثنا عفّان عن صخر بن جويرية عن عبد الرحمن بن القاسم عن أبيه عن عائشة</w:t>
        <w:br/>
      </w:r>
      <w:r>
        <w:rPr>
          <w:color w:val="FF0000"/>
          <w:rtl w:val="1"/>
        </w:rPr>
        <w:t xml:space="preserve">دَخَلَ عبدُ الرَّحمنِ بنُ أبي بكرٍ على النّبيِّ ﷺ وأنا مُسْنِدَتُه إلى صَدْري،  </w:t>
      </w:r>
      <w:r>
        <w:rPr>
          <w:color w:val="FF0000"/>
          <w:rtl w:val="1"/>
        </w:rPr>
        <w:t xml:space="preserve">ومَعَ عبدِ الرَّحمنِ سِواكٌ رَطْبٌ يَستَنُّ به، فأبَدَّه رسولُ الله ﷺ بَصَرَه،  </w:t>
      </w:r>
      <w:r>
        <w:rPr>
          <w:color w:val="FF0000"/>
          <w:rtl w:val="1"/>
        </w:rPr>
        <w:t xml:space="preserve">فأخَذْتُ السِّواكَ فقَصَمْتُه ونَفَضْتُه وطَيَّبتُه، ثمَّ دَفَعتُه إلى النّبيِّ ﷺ، فاستَنَّ به،  </w:t>
      </w:r>
      <w:r>
        <w:rPr>
          <w:color w:val="FF0000"/>
          <w:rtl w:val="1"/>
        </w:rPr>
        <w:t xml:space="preserve">فما رأيتُ رسولَ الله ﷺ استَنَّ استِنانًا قَطُّ أحسَنَ مِنْه،  </w:t>
      </w:r>
      <w:r>
        <w:rPr>
          <w:color w:val="FF0000"/>
          <w:rtl w:val="1"/>
        </w:rPr>
        <w:t xml:space="preserve">فما عَدا أنْ فَرَغَ رسولُ الله ﷺ رَفَعَ يدَه أو إصْبَعَه، ثمَّ قال: «في الرَّفِيقِ الأعلَى» ثلاثًا، ثمَّ قَضَى. </w:t>
      </w:r>
      <w:r>
        <w:rPr>
          <w:color w:val="FF0000"/>
          <w:rtl w:val="1"/>
        </w:rPr>
        <w:t xml:space="preserve">وكانت تقولُ: ماتَ بينَ حاقِنَتي وذاقِنَتِي. 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